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72" w:rsidRPr="00F565D4" w:rsidRDefault="00E11A72" w:rsidP="00E11A72">
      <w:pPr>
        <w:spacing w:line="560" w:lineRule="exact"/>
        <w:rPr>
          <w:rFonts w:ascii="方正黑体_GBK" w:eastAsia="方正黑体_GBK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附件</w:t>
      </w:r>
      <w:r w:rsidR="00531035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t>6</w:t>
      </w:r>
    </w:p>
    <w:p w:rsidR="00E11A72" w:rsidRPr="008B4AE4" w:rsidRDefault="00E11A72" w:rsidP="00E11A72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遴选指标体系</w:t>
      </w:r>
    </w:p>
    <w:p w:rsidR="00E11A72" w:rsidRPr="00F565D4" w:rsidRDefault="00E11A72" w:rsidP="00E11A72">
      <w:pPr>
        <w:spacing w:line="440" w:lineRule="exact"/>
        <w:jc w:val="center"/>
        <w:rPr>
          <w:rFonts w:ascii="方正楷体_GBK" w:eastAsia="方正楷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楷体_GBK" w:eastAsia="方正楷体_GBK" w:hAnsi="宋体" w:cs="宋体" w:hint="eastAsia"/>
          <w:color w:val="000000"/>
          <w:kern w:val="0"/>
          <w:sz w:val="30"/>
          <w:szCs w:val="30"/>
        </w:rPr>
        <w:t>（一）普通高等院校</w:t>
      </w:r>
      <w:r>
        <w:rPr>
          <w:rFonts w:ascii="方正楷体_GBK" w:eastAsia="方正楷体_GBK" w:hAnsi="宋体" w:cs="宋体" w:hint="eastAsia"/>
          <w:color w:val="000000"/>
          <w:kern w:val="0"/>
          <w:sz w:val="30"/>
          <w:szCs w:val="30"/>
        </w:rPr>
        <w:t>与科研单位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280"/>
        <w:gridCol w:w="709"/>
        <w:gridCol w:w="6266"/>
      </w:tblGrid>
      <w:tr w:rsidR="00E11A72" w:rsidRPr="0044681A" w:rsidTr="00742B3E">
        <w:trPr>
          <w:cantSplit/>
          <w:trHeight w:val="380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遴选项目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分值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遴选内容</w:t>
            </w:r>
          </w:p>
        </w:tc>
      </w:tr>
      <w:tr w:rsidR="00E11A72" w:rsidRPr="0044681A" w:rsidTr="00742B3E">
        <w:trPr>
          <w:cantSplit/>
          <w:trHeight w:val="320"/>
          <w:jc w:val="center"/>
        </w:trPr>
        <w:tc>
          <w:tcPr>
            <w:tcW w:w="20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1A72" w:rsidRPr="0044681A" w:rsidTr="00742B3E">
        <w:trPr>
          <w:trHeight w:val="236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1.师德风范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531035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忠诚于党和人民的教育事业，全面贯彻党的教育方针，</w:t>
            </w:r>
            <w:r w:rsidR="00531035">
              <w:rPr>
                <w:rFonts w:ascii="方正仿宋_GBK" w:eastAsia="方正仿宋_GBK" w:hint="eastAsia"/>
                <w:sz w:val="24"/>
              </w:rPr>
              <w:t>坚持</w:t>
            </w:r>
            <w:r w:rsidR="00531035" w:rsidRPr="00531035">
              <w:rPr>
                <w:rFonts w:ascii="方正仿宋_GBK" w:eastAsia="方正仿宋_GBK" w:hint="eastAsia"/>
                <w:sz w:val="24"/>
              </w:rPr>
              <w:t>习近平生态文明思想，</w:t>
            </w:r>
            <w:r w:rsidRPr="0044681A">
              <w:rPr>
                <w:rFonts w:ascii="方正仿宋_GBK" w:eastAsia="方正仿宋_GBK" w:hint="eastAsia"/>
                <w:sz w:val="24"/>
              </w:rPr>
              <w:t>全身心投入林业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教育事业，有理想信念、有道德情操、有扎实学识、有仁爱之心，自觉做学生锤炼品格、学习知识、创新思维、奉献祖国的引路人，坚持教书和育人相统一、言传和身教相统一、潜心问道和关注社会</w:t>
            </w:r>
            <w:bookmarkStart w:id="0" w:name="_GoBack"/>
            <w:bookmarkEnd w:id="0"/>
            <w:r w:rsidRPr="0044681A">
              <w:rPr>
                <w:rFonts w:ascii="方正仿宋_GBK" w:eastAsia="方正仿宋_GBK" w:hint="eastAsia"/>
                <w:sz w:val="24"/>
              </w:rPr>
              <w:t>相统一、学术自由和学术规范相统一，以德立身、以德立学、以德立教，为人师表、师德高尚，在全国林业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教育领域</w:t>
            </w:r>
            <w:r>
              <w:rPr>
                <w:rFonts w:ascii="方正仿宋_GBK" w:eastAsia="方正仿宋_GBK" w:hint="eastAsia"/>
                <w:sz w:val="24"/>
              </w:rPr>
              <w:t>及</w:t>
            </w:r>
            <w:r w:rsidRPr="0044681A">
              <w:rPr>
                <w:rFonts w:ascii="方正仿宋_GBK" w:eastAsia="方正仿宋_GBK" w:hint="eastAsia"/>
                <w:sz w:val="24"/>
              </w:rPr>
              <w:t>林</w:t>
            </w:r>
            <w:r>
              <w:rPr>
                <w:rFonts w:ascii="方正仿宋_GBK" w:eastAsia="方正仿宋_GBK" w:hint="eastAsia"/>
                <w:sz w:val="24"/>
              </w:rPr>
              <w:t>草</w:t>
            </w:r>
            <w:r w:rsidRPr="0044681A">
              <w:rPr>
                <w:rFonts w:ascii="方正仿宋_GBK" w:eastAsia="方正仿宋_GBK" w:hint="eastAsia"/>
                <w:sz w:val="24"/>
              </w:rPr>
              <w:t>系统内享有较高声望，深受学生好评和同行认可。</w:t>
            </w:r>
          </w:p>
        </w:tc>
      </w:tr>
      <w:tr w:rsidR="00E11A72" w:rsidRPr="0044681A" w:rsidTr="00742B3E">
        <w:trPr>
          <w:cantSplit/>
          <w:trHeight w:val="129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2.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学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能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力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与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水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教学思想与内容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遵循教育规律和人才成长规律，教育理念先进，符合时代要求，具有国际视野。教学内容安排合理，符合大学生认知特点，理论联系实际，能及时把相关林业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学科最新发展和国内外教改成果转化为教学资源。</w:t>
            </w:r>
          </w:p>
        </w:tc>
      </w:tr>
      <w:tr w:rsidR="00E11A72" w:rsidRPr="0044681A" w:rsidTr="00742B3E">
        <w:trPr>
          <w:cantSplit/>
          <w:trHeight w:val="1271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教学艺术与方法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教学艺术精湛，注重学思结合、知行统一、因材施教，积极开展启发式、探究式、讨论式、参与式教学，激发和鼓励学生的创造思维。有效应用现代信息技术。</w:t>
            </w:r>
          </w:p>
        </w:tc>
      </w:tr>
      <w:tr w:rsidR="00E11A72" w:rsidRPr="0044681A" w:rsidTr="00742B3E">
        <w:trPr>
          <w:cantSplit/>
          <w:trHeight w:val="1523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教学改革与成就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重视教育教学研究，主持完成重要教改项目，在教育思想、教学内容、教学方法等方面取得创造性成果，并广泛应用于教育教学实践，发表过多篇高质量的教改教研论文、省部级以上奖励或出版过有一定影响的教改教研专著。</w:t>
            </w:r>
          </w:p>
        </w:tc>
      </w:tr>
      <w:tr w:rsidR="00E11A72" w:rsidRPr="0044681A" w:rsidTr="00742B3E">
        <w:trPr>
          <w:cantSplit/>
          <w:trHeight w:val="1259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</w:t>
            </w:r>
          </w:p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教学能力突出，教学风格鲜明，教学质量优异，主讲课程达到国内同类课程领先水平，大学生评价优秀，得到同行公认，具有示范引领作用，在全国林业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教育领域有较大影响。</w:t>
            </w:r>
          </w:p>
        </w:tc>
      </w:tr>
      <w:tr w:rsidR="00E11A72" w:rsidRPr="0044681A" w:rsidTr="00742B3E">
        <w:trPr>
          <w:cantSplit/>
          <w:trHeight w:val="792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教材</w:t>
            </w:r>
          </w:p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自编、主编的相关教材，质量高、有特色、版本新。</w:t>
            </w:r>
          </w:p>
        </w:tc>
      </w:tr>
      <w:tr w:rsidR="00E11A72" w:rsidRPr="0044681A" w:rsidTr="00742B3E">
        <w:trPr>
          <w:trHeight w:val="1268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3.教学梯队建设与贡献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领衔高水平教学科研团队，自觉指导和帮助团队教师提高业务水平和教学能力，对确立本</w:t>
            </w:r>
            <w:r>
              <w:rPr>
                <w:rFonts w:ascii="方正仿宋_GBK" w:eastAsia="方正仿宋_GBK" w:hint="eastAsia"/>
                <w:sz w:val="24"/>
              </w:rPr>
              <w:t>单位</w:t>
            </w:r>
            <w:r w:rsidRPr="0044681A">
              <w:rPr>
                <w:rFonts w:ascii="方正仿宋_GBK" w:eastAsia="方正仿宋_GBK" w:hint="eastAsia"/>
                <w:sz w:val="24"/>
              </w:rPr>
              <w:t>该领域教学的历史地位作出重要贡献。</w:t>
            </w:r>
          </w:p>
        </w:tc>
      </w:tr>
      <w:tr w:rsidR="00E11A72" w:rsidRPr="0044681A" w:rsidTr="00531035">
        <w:trPr>
          <w:cantSplit/>
          <w:trHeight w:val="1032"/>
          <w:jc w:val="center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ind w:rightChars="-50" w:right="-105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4.科学研究与学术水平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kern w:val="13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主持或承担重要科研项目，发表出版高质量的论文或专著，</w:t>
            </w:r>
            <w:r w:rsidRPr="0044681A">
              <w:rPr>
                <w:rFonts w:ascii="方正仿宋_GBK" w:eastAsia="方正仿宋_GBK" w:hint="eastAsia"/>
                <w:kern w:val="13"/>
                <w:sz w:val="24"/>
              </w:rPr>
              <w:t>在国内外同领域具有较高学术地位和知名度</w:t>
            </w:r>
            <w:r w:rsidRPr="0044681A">
              <w:rPr>
                <w:rFonts w:ascii="方正仿宋_GBK" w:eastAsia="方正仿宋_GBK" w:hint="eastAsia"/>
                <w:sz w:val="24"/>
              </w:rPr>
              <w:t>。</w:t>
            </w:r>
          </w:p>
        </w:tc>
      </w:tr>
    </w:tbl>
    <w:p w:rsidR="00705BA7" w:rsidRPr="00E11A72" w:rsidRDefault="00137834"/>
    <w:sectPr w:rsidR="00705BA7" w:rsidRPr="00E11A72" w:rsidSect="00C262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34" w:rsidRDefault="00137834">
      <w:r>
        <w:separator/>
      </w:r>
    </w:p>
  </w:endnote>
  <w:endnote w:type="continuationSeparator" w:id="0">
    <w:p w:rsidR="00137834" w:rsidRDefault="0013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B0" w:rsidRDefault="00E11A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035" w:rsidRPr="00531035">
      <w:rPr>
        <w:noProof/>
        <w:lang w:val="zh-CN"/>
      </w:rPr>
      <w:t>1</w:t>
    </w:r>
    <w:r>
      <w:fldChar w:fldCharType="end"/>
    </w:r>
  </w:p>
  <w:p w:rsidR="00E73FB0" w:rsidRDefault="0013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34" w:rsidRDefault="00137834">
      <w:r>
        <w:separator/>
      </w:r>
    </w:p>
  </w:footnote>
  <w:footnote w:type="continuationSeparator" w:id="0">
    <w:p w:rsidR="00137834" w:rsidRDefault="0013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A72"/>
    <w:rsid w:val="00137834"/>
    <w:rsid w:val="003C697B"/>
    <w:rsid w:val="004714AA"/>
    <w:rsid w:val="004B7E0F"/>
    <w:rsid w:val="0052506D"/>
    <w:rsid w:val="00531035"/>
    <w:rsid w:val="005C369F"/>
    <w:rsid w:val="008035CC"/>
    <w:rsid w:val="00C26284"/>
    <w:rsid w:val="00C4780A"/>
    <w:rsid w:val="00E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244F"/>
  <w15:docId w15:val="{2D661A45-078B-4F56-A46C-C655198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11A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王磊</cp:lastModifiedBy>
  <cp:revision>3</cp:revision>
  <dcterms:created xsi:type="dcterms:W3CDTF">2019-05-09T02:46:00Z</dcterms:created>
  <dcterms:modified xsi:type="dcterms:W3CDTF">2021-08-13T08:27:00Z</dcterms:modified>
</cp:coreProperties>
</file>