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18" w:rsidRDefault="00137355">
      <w:pPr>
        <w:spacing w:line="400" w:lineRule="exact"/>
        <w:jc w:val="center"/>
        <w:rPr>
          <w:b/>
          <w:sz w:val="28"/>
          <w:szCs w:val="28"/>
        </w:rPr>
      </w:pPr>
      <w:r>
        <w:rPr>
          <w:rFonts w:hint="eastAsia"/>
          <w:b/>
          <w:noProof/>
          <w:sz w:val="28"/>
          <w:szCs w:val="28"/>
        </w:rPr>
        <w:drawing>
          <wp:anchor distT="0" distB="0" distL="114300" distR="114300" simplePos="0" relativeHeight="251660288" behindDoc="0" locked="0" layoutInCell="1" allowOverlap="1">
            <wp:simplePos x="0" y="0"/>
            <wp:positionH relativeFrom="column">
              <wp:posOffset>1741170</wp:posOffset>
            </wp:positionH>
            <wp:positionV relativeFrom="paragraph">
              <wp:posOffset>84455</wp:posOffset>
            </wp:positionV>
            <wp:extent cx="1592580" cy="498475"/>
            <wp:effectExtent l="0" t="0" r="7620" b="15875"/>
            <wp:wrapNone/>
            <wp:docPr id="1" name="图片 1" descr="1631099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1099850(1)"/>
                    <pic:cNvPicPr>
                      <a:picLocks noChangeAspect="1"/>
                    </pic:cNvPicPr>
                  </pic:nvPicPr>
                  <pic:blipFill>
                    <a:blip r:embed="rId9"/>
                    <a:stretch>
                      <a:fillRect/>
                    </a:stretch>
                  </pic:blipFill>
                  <pic:spPr>
                    <a:xfrm>
                      <a:off x="0" y="0"/>
                      <a:ext cx="1592580" cy="498475"/>
                    </a:xfrm>
                    <a:prstGeom prst="rect">
                      <a:avLst/>
                    </a:prstGeom>
                  </pic:spPr>
                </pic:pic>
              </a:graphicData>
            </a:graphic>
          </wp:anchor>
        </w:drawing>
      </w:r>
      <w:r>
        <w:rPr>
          <w:b/>
          <w:noProof/>
          <w:sz w:val="28"/>
          <w:szCs w:val="28"/>
        </w:rPr>
        <w:drawing>
          <wp:anchor distT="0" distB="0" distL="0" distR="0" simplePos="0" relativeHeight="251659264" behindDoc="1" locked="0" layoutInCell="1" allowOverlap="1">
            <wp:simplePos x="0" y="0"/>
            <wp:positionH relativeFrom="column">
              <wp:posOffset>-213995</wp:posOffset>
            </wp:positionH>
            <wp:positionV relativeFrom="paragraph">
              <wp:posOffset>167640</wp:posOffset>
            </wp:positionV>
            <wp:extent cx="2421890" cy="407035"/>
            <wp:effectExtent l="0" t="0" r="16510" b="12065"/>
            <wp:wrapTight wrapText="bothSides">
              <wp:wrapPolygon edited="0">
                <wp:start x="0" y="0"/>
                <wp:lineTo x="0" y="20892"/>
                <wp:lineTo x="21407" y="20892"/>
                <wp:lineTo x="21407" y="0"/>
                <wp:lineTo x="0" y="0"/>
              </wp:wrapPolygon>
            </wp:wrapTight>
            <wp:docPr id="14" name="图片 3" descr="b5245e328dc624cf7f946c8d98f16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b5245e328dc624cf7f946c8d98f168b.png"/>
                    <pic:cNvPicPr>
                      <a:picLocks noChangeAspect="1"/>
                    </pic:cNvPicPr>
                  </pic:nvPicPr>
                  <pic:blipFill>
                    <a:blip r:embed="rId10" cstate="print"/>
                    <a:stretch>
                      <a:fillRect/>
                    </a:stretch>
                  </pic:blipFill>
                  <pic:spPr>
                    <a:xfrm>
                      <a:off x="0" y="0"/>
                      <a:ext cx="2421890" cy="407035"/>
                    </a:xfrm>
                    <a:prstGeom prst="rect">
                      <a:avLst/>
                    </a:prstGeom>
                  </pic:spPr>
                </pic:pic>
              </a:graphicData>
            </a:graphic>
          </wp:anchor>
        </w:drawing>
      </w:r>
    </w:p>
    <w:p w:rsidR="00BC5118" w:rsidRDefault="00BC5118">
      <w:pPr>
        <w:spacing w:line="400" w:lineRule="exact"/>
        <w:jc w:val="center"/>
        <w:rPr>
          <w:b/>
          <w:sz w:val="28"/>
          <w:szCs w:val="28"/>
        </w:rPr>
      </w:pPr>
    </w:p>
    <w:p w:rsidR="00BC5118" w:rsidRDefault="00BC5118">
      <w:pPr>
        <w:rPr>
          <w:b/>
          <w:sz w:val="28"/>
          <w:szCs w:val="28"/>
        </w:rPr>
      </w:pPr>
    </w:p>
    <w:p w:rsidR="00BC5118" w:rsidRDefault="00BC5118">
      <w:pPr>
        <w:spacing w:line="400" w:lineRule="exact"/>
        <w:rPr>
          <w:b/>
          <w:sz w:val="28"/>
          <w:szCs w:val="28"/>
        </w:rPr>
      </w:pPr>
    </w:p>
    <w:p w:rsidR="00BC5118" w:rsidRDefault="00BC5118">
      <w:pPr>
        <w:spacing w:line="400" w:lineRule="exact"/>
        <w:jc w:val="center"/>
        <w:rPr>
          <w:b/>
          <w:sz w:val="28"/>
          <w:szCs w:val="28"/>
        </w:rPr>
      </w:pPr>
    </w:p>
    <w:p w:rsidR="00BC5118" w:rsidRDefault="00BC5118">
      <w:pPr>
        <w:spacing w:line="400" w:lineRule="exact"/>
        <w:rPr>
          <w:b/>
          <w:sz w:val="28"/>
          <w:szCs w:val="28"/>
        </w:rPr>
      </w:pPr>
    </w:p>
    <w:p w:rsidR="00BC5118" w:rsidRDefault="00BC5118">
      <w:pPr>
        <w:spacing w:line="400" w:lineRule="exact"/>
        <w:jc w:val="center"/>
        <w:rPr>
          <w:b/>
          <w:sz w:val="28"/>
          <w:szCs w:val="28"/>
        </w:rPr>
      </w:pPr>
    </w:p>
    <w:p w:rsidR="00BC5118" w:rsidRDefault="00137355">
      <w:pPr>
        <w:jc w:val="center"/>
        <w:rPr>
          <w:rFonts w:ascii="方正小标宋_GBK" w:eastAsia="方正小标宋_GBK"/>
          <w:b/>
          <w:sz w:val="44"/>
          <w:szCs w:val="44"/>
        </w:rPr>
      </w:pPr>
      <w:r>
        <w:rPr>
          <w:rFonts w:ascii="方正小标宋_GBK" w:eastAsia="方正小标宋_GBK"/>
          <w:b/>
          <w:sz w:val="44"/>
          <w:szCs w:val="44"/>
        </w:rPr>
        <w:t>2021</w:t>
      </w:r>
      <w:r>
        <w:rPr>
          <w:rFonts w:ascii="方正小标宋_GBK" w:eastAsia="方正小标宋_GBK" w:hint="eastAsia"/>
          <w:b/>
          <w:sz w:val="44"/>
          <w:szCs w:val="44"/>
        </w:rPr>
        <w:t>年西农</w:t>
      </w:r>
      <w:r>
        <w:rPr>
          <w:rFonts w:ascii="方正小标宋_GBK" w:eastAsia="方正小标宋_GBK"/>
          <w:b/>
          <w:sz w:val="44"/>
          <w:szCs w:val="44"/>
        </w:rPr>
        <w:t>-</w:t>
      </w:r>
      <w:r>
        <w:rPr>
          <w:rFonts w:ascii="方正小标宋_GBK" w:eastAsia="方正小标宋_GBK" w:hint="eastAsia"/>
          <w:b/>
          <w:sz w:val="44"/>
          <w:szCs w:val="44"/>
        </w:rPr>
        <w:t>科迪华</w:t>
      </w:r>
      <w:r>
        <w:rPr>
          <w:rFonts w:ascii="方正小标宋_GBK" w:eastAsia="方正小标宋_GBK"/>
          <w:b/>
          <w:sz w:val="44"/>
          <w:szCs w:val="44"/>
        </w:rPr>
        <w:t xml:space="preserve"> </w:t>
      </w:r>
      <w:r>
        <w:rPr>
          <w:rFonts w:ascii="方正小标宋_GBK" w:eastAsia="方正小标宋_GBK" w:hint="eastAsia"/>
          <w:b/>
          <w:sz w:val="44"/>
          <w:szCs w:val="44"/>
        </w:rPr>
        <w:t>作物绿色生产论坛</w:t>
      </w:r>
    </w:p>
    <w:p w:rsidR="00BC5118" w:rsidRDefault="00BC5118">
      <w:pPr>
        <w:jc w:val="center"/>
        <w:rPr>
          <w:b/>
          <w:sz w:val="44"/>
          <w:szCs w:val="44"/>
        </w:rPr>
      </w:pPr>
    </w:p>
    <w:p w:rsidR="00BC5118" w:rsidRDefault="00BC5118">
      <w:pPr>
        <w:rPr>
          <w:b/>
          <w:sz w:val="44"/>
          <w:szCs w:val="44"/>
        </w:rPr>
      </w:pPr>
    </w:p>
    <w:p w:rsidR="00BC5118" w:rsidRDefault="00137355">
      <w:pPr>
        <w:rPr>
          <w:b/>
          <w:sz w:val="44"/>
          <w:szCs w:val="44"/>
        </w:rPr>
      </w:pPr>
      <w:r>
        <w:rPr>
          <w:b/>
          <w:noProof/>
          <w:sz w:val="44"/>
          <w:szCs w:val="44"/>
        </w:rPr>
        <w:drawing>
          <wp:anchor distT="0" distB="0" distL="114300" distR="114300" simplePos="0" relativeHeight="251663360" behindDoc="1" locked="0" layoutInCell="1" allowOverlap="1">
            <wp:simplePos x="0" y="0"/>
            <wp:positionH relativeFrom="column">
              <wp:posOffset>7620</wp:posOffset>
            </wp:positionH>
            <wp:positionV relativeFrom="paragraph">
              <wp:posOffset>7399655</wp:posOffset>
            </wp:positionV>
            <wp:extent cx="7531735" cy="3290570"/>
            <wp:effectExtent l="0" t="0" r="12065" b="5080"/>
            <wp:wrapNone/>
            <wp:docPr id="5" name="图片 5"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2"/>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b="20215"/>
                    <a:stretch>
                      <a:fillRect/>
                    </a:stretch>
                  </pic:blipFill>
                  <pic:spPr>
                    <a:xfrm>
                      <a:off x="0" y="0"/>
                      <a:ext cx="7531735" cy="3290570"/>
                    </a:xfrm>
                    <a:prstGeom prst="rect">
                      <a:avLst/>
                    </a:prstGeom>
                    <a:noFill/>
                    <a:ln>
                      <a:noFill/>
                    </a:ln>
                  </pic:spPr>
                </pic:pic>
              </a:graphicData>
            </a:graphic>
          </wp:anchor>
        </w:drawing>
      </w:r>
    </w:p>
    <w:p w:rsidR="00BC5118" w:rsidRDefault="00137355">
      <w:pPr>
        <w:jc w:val="center"/>
        <w:rPr>
          <w:rFonts w:ascii="方正大黑_GBK" w:eastAsia="方正大黑_GBK"/>
          <w:spacing w:val="60"/>
          <w:sz w:val="110"/>
          <w:szCs w:val="84"/>
        </w:rPr>
      </w:pPr>
      <w:r>
        <w:rPr>
          <w:rFonts w:ascii="方正大黑_GBK" w:eastAsia="方正大黑_GBK" w:hint="eastAsia"/>
          <w:spacing w:val="60"/>
          <w:sz w:val="110"/>
          <w:szCs w:val="84"/>
        </w:rPr>
        <w:t>会议手册</w:t>
      </w:r>
    </w:p>
    <w:p w:rsidR="00BC5118" w:rsidRDefault="00BC5118">
      <w:pPr>
        <w:spacing w:line="400" w:lineRule="exact"/>
        <w:jc w:val="center"/>
        <w:rPr>
          <w:b/>
          <w:sz w:val="28"/>
          <w:szCs w:val="28"/>
        </w:rPr>
      </w:pPr>
    </w:p>
    <w:p w:rsidR="00BC5118" w:rsidRDefault="00BC5118">
      <w:pPr>
        <w:spacing w:line="400" w:lineRule="exact"/>
        <w:jc w:val="center"/>
        <w:rPr>
          <w:b/>
          <w:sz w:val="28"/>
          <w:szCs w:val="28"/>
        </w:rPr>
      </w:pPr>
    </w:p>
    <w:p w:rsidR="00BC5118" w:rsidRDefault="00137355">
      <w:pPr>
        <w:spacing w:line="400" w:lineRule="exact"/>
        <w:jc w:val="center"/>
        <w:rPr>
          <w:b/>
          <w:sz w:val="28"/>
          <w:szCs w:val="28"/>
        </w:rPr>
      </w:pPr>
      <w:r>
        <w:rPr>
          <w:b/>
          <w:noProof/>
          <w:sz w:val="28"/>
          <w:szCs w:val="28"/>
        </w:rPr>
        <w:drawing>
          <wp:anchor distT="0" distB="0" distL="114300" distR="114300" simplePos="0" relativeHeight="251662336" behindDoc="1" locked="0" layoutInCell="1" allowOverlap="1">
            <wp:simplePos x="0" y="0"/>
            <wp:positionH relativeFrom="column">
              <wp:posOffset>7620</wp:posOffset>
            </wp:positionH>
            <wp:positionV relativeFrom="paragraph">
              <wp:posOffset>7399655</wp:posOffset>
            </wp:positionV>
            <wp:extent cx="7531735" cy="3290570"/>
            <wp:effectExtent l="0" t="0" r="12065" b="5080"/>
            <wp:wrapNone/>
            <wp:docPr id="3" name="图片 3"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2"/>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b="20215"/>
                    <a:stretch>
                      <a:fillRect/>
                    </a:stretch>
                  </pic:blipFill>
                  <pic:spPr>
                    <a:xfrm>
                      <a:off x="0" y="0"/>
                      <a:ext cx="7531735" cy="3290570"/>
                    </a:xfrm>
                    <a:prstGeom prst="rect">
                      <a:avLst/>
                    </a:prstGeom>
                    <a:noFill/>
                    <a:ln>
                      <a:noFill/>
                    </a:ln>
                  </pic:spPr>
                </pic:pic>
              </a:graphicData>
            </a:graphic>
          </wp:anchor>
        </w:drawing>
      </w:r>
    </w:p>
    <w:p w:rsidR="00BC5118" w:rsidRDefault="00BC5118">
      <w:pPr>
        <w:spacing w:line="400" w:lineRule="exact"/>
        <w:jc w:val="center"/>
        <w:rPr>
          <w:b/>
          <w:sz w:val="28"/>
          <w:szCs w:val="28"/>
        </w:rPr>
      </w:pPr>
    </w:p>
    <w:p w:rsidR="00BC5118" w:rsidRDefault="00BC5118">
      <w:pPr>
        <w:spacing w:line="400" w:lineRule="exact"/>
        <w:rPr>
          <w:b/>
          <w:sz w:val="28"/>
          <w:szCs w:val="28"/>
        </w:rPr>
      </w:pPr>
    </w:p>
    <w:p w:rsidR="00BC5118" w:rsidRDefault="00137355">
      <w:pPr>
        <w:spacing w:line="400" w:lineRule="exact"/>
        <w:jc w:val="center"/>
        <w:rPr>
          <w:b/>
          <w:sz w:val="28"/>
          <w:szCs w:val="28"/>
        </w:rPr>
      </w:pPr>
      <w:r>
        <w:rPr>
          <w:rFonts w:ascii="方正小标宋_GBK" w:eastAsia="方正小标宋_GBK"/>
          <w:noProof/>
          <w:sz w:val="32"/>
          <w:szCs w:val="32"/>
        </w:rPr>
        <w:drawing>
          <wp:anchor distT="0" distB="0" distL="114300" distR="114300" simplePos="0" relativeHeight="251664384" behindDoc="1" locked="0" layoutInCell="1" allowOverlap="1">
            <wp:simplePos x="0" y="0"/>
            <wp:positionH relativeFrom="column">
              <wp:posOffset>-1125855</wp:posOffset>
            </wp:positionH>
            <wp:positionV relativeFrom="paragraph">
              <wp:posOffset>147955</wp:posOffset>
            </wp:positionV>
            <wp:extent cx="7543165" cy="3295015"/>
            <wp:effectExtent l="0" t="0" r="635"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543165" cy="3295015"/>
                    </a:xfrm>
                    <a:prstGeom prst="rect">
                      <a:avLst/>
                    </a:prstGeom>
                    <a:noFill/>
                  </pic:spPr>
                </pic:pic>
              </a:graphicData>
            </a:graphic>
          </wp:anchor>
        </w:drawing>
      </w:r>
      <w:r>
        <w:rPr>
          <w:b/>
          <w:noProof/>
          <w:sz w:val="28"/>
          <w:szCs w:val="28"/>
        </w:rPr>
        <w:drawing>
          <wp:anchor distT="0" distB="0" distL="114300" distR="114300" simplePos="0" relativeHeight="251661312" behindDoc="1" locked="0" layoutInCell="1" allowOverlap="1">
            <wp:simplePos x="0" y="0"/>
            <wp:positionH relativeFrom="column">
              <wp:posOffset>7620</wp:posOffset>
            </wp:positionH>
            <wp:positionV relativeFrom="paragraph">
              <wp:posOffset>7399655</wp:posOffset>
            </wp:positionV>
            <wp:extent cx="7531735" cy="3290570"/>
            <wp:effectExtent l="0" t="0" r="12065" b="5080"/>
            <wp:wrapNone/>
            <wp:docPr id="2" name="图片 2"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2"/>
                    <pic:cNvPicPr>
                      <a:picLocks noChangeAspect="1" noChangeArrowheads="1"/>
                    </pic:cNvPicPr>
                  </pic:nvPicPr>
                  <pic:blipFill>
                    <a:blip r:embed="rId11" cstate="print">
                      <a:lum bright="20000"/>
                      <a:extLst>
                        <a:ext uri="{28A0092B-C50C-407E-A947-70E740481C1C}">
                          <a14:useLocalDpi xmlns:a14="http://schemas.microsoft.com/office/drawing/2010/main" val="0"/>
                        </a:ext>
                      </a:extLst>
                    </a:blip>
                    <a:srcRect b="20215"/>
                    <a:stretch>
                      <a:fillRect/>
                    </a:stretch>
                  </pic:blipFill>
                  <pic:spPr>
                    <a:xfrm>
                      <a:off x="0" y="0"/>
                      <a:ext cx="7531735" cy="3290570"/>
                    </a:xfrm>
                    <a:prstGeom prst="rect">
                      <a:avLst/>
                    </a:prstGeom>
                    <a:noFill/>
                    <a:ln>
                      <a:noFill/>
                    </a:ln>
                  </pic:spPr>
                </pic:pic>
              </a:graphicData>
            </a:graphic>
          </wp:anchor>
        </w:drawing>
      </w:r>
      <w:bookmarkStart w:id="0" w:name="_GoBack"/>
      <w:bookmarkEnd w:id="0"/>
    </w:p>
    <w:p w:rsidR="00BC5118" w:rsidRDefault="00137355">
      <w:pPr>
        <w:spacing w:beforeLines="50" w:before="156" w:line="600" w:lineRule="exact"/>
        <w:jc w:val="center"/>
        <w:rPr>
          <w:rFonts w:ascii="方正小标宋_GBK" w:eastAsia="方正小标宋_GBK"/>
          <w:sz w:val="32"/>
          <w:szCs w:val="32"/>
        </w:rPr>
      </w:pPr>
      <w:r>
        <w:rPr>
          <w:rFonts w:ascii="方正小标宋_GBK" w:eastAsia="方正小标宋_GBK" w:hint="eastAsia"/>
          <w:sz w:val="32"/>
          <w:szCs w:val="32"/>
        </w:rPr>
        <w:t>西北农林科技大学农学院</w:t>
      </w:r>
    </w:p>
    <w:p w:rsidR="00BC5118" w:rsidRDefault="00137355">
      <w:pPr>
        <w:spacing w:line="600" w:lineRule="exact"/>
        <w:jc w:val="center"/>
        <w:rPr>
          <w:rFonts w:ascii="方正小标宋_GBK" w:eastAsia="方正小标宋_GBK"/>
          <w:sz w:val="32"/>
          <w:szCs w:val="32"/>
        </w:rPr>
      </w:pPr>
      <w:r>
        <w:rPr>
          <w:rFonts w:ascii="方正小标宋_GBK" w:eastAsia="方正小标宋_GBK" w:hint="eastAsia"/>
          <w:sz w:val="32"/>
          <w:szCs w:val="32"/>
        </w:rPr>
        <w:t>二</w:t>
      </w:r>
      <w:r>
        <w:rPr>
          <w:rFonts w:ascii="方正小标宋_GBK" w:eastAsia="方正小标宋_GBK" w:hint="eastAsia"/>
          <w:sz w:val="32"/>
          <w:szCs w:val="32"/>
        </w:rPr>
        <w:t>O</w:t>
      </w:r>
      <w:r>
        <w:rPr>
          <w:rFonts w:ascii="方正小标宋_GBK" w:eastAsia="方正小标宋_GBK" w:hint="eastAsia"/>
          <w:sz w:val="32"/>
          <w:szCs w:val="32"/>
        </w:rPr>
        <w:t>二一年九月十七日</w:t>
      </w:r>
    </w:p>
    <w:p w:rsidR="00BC5118" w:rsidRDefault="00137355">
      <w:pPr>
        <w:spacing w:line="600" w:lineRule="exact"/>
        <w:jc w:val="center"/>
        <w:rPr>
          <w:rFonts w:ascii="方正小标宋_GBK" w:eastAsia="方正小标宋_GBK"/>
          <w:sz w:val="32"/>
          <w:szCs w:val="32"/>
        </w:rPr>
      </w:pPr>
      <w:r>
        <w:rPr>
          <w:rFonts w:ascii="方正小标宋_GBK" w:eastAsia="方正小标宋_GBK" w:hint="eastAsia"/>
          <w:sz w:val="32"/>
          <w:szCs w:val="32"/>
        </w:rPr>
        <w:t>陕西·杨凌</w:t>
      </w:r>
    </w:p>
    <w:p w:rsidR="00BC5118" w:rsidRDefault="00BC5118">
      <w:pPr>
        <w:spacing w:line="600" w:lineRule="exact"/>
        <w:jc w:val="center"/>
        <w:rPr>
          <w:b/>
          <w:sz w:val="28"/>
          <w:szCs w:val="28"/>
        </w:rPr>
        <w:sectPr w:rsidR="00BC5118">
          <w:pgSz w:w="11906" w:h="16838"/>
          <w:pgMar w:top="1702" w:right="1800" w:bottom="1440" w:left="1800" w:header="851" w:footer="992" w:gutter="0"/>
          <w:pgNumType w:start="1"/>
          <w:cols w:space="425"/>
          <w:docGrid w:type="lines" w:linePitch="312"/>
        </w:sectPr>
      </w:pPr>
    </w:p>
    <w:p w:rsidR="00BC5118" w:rsidRDefault="00137355">
      <w:pPr>
        <w:spacing w:beforeLines="100" w:before="312" w:line="600" w:lineRule="exact"/>
        <w:jc w:val="center"/>
        <w:rPr>
          <w:rFonts w:ascii="方正小标宋_GBK" w:eastAsia="方正小标宋_GBK" w:hAnsi="Times New Roman"/>
          <w:sz w:val="36"/>
          <w:szCs w:val="36"/>
        </w:rPr>
      </w:pPr>
      <w:r>
        <w:rPr>
          <w:rFonts w:asciiTheme="minorEastAsia" w:hAnsiTheme="minorEastAsia" w:hint="eastAsia"/>
          <w:sz w:val="36"/>
          <w:szCs w:val="36"/>
        </w:rPr>
        <w:lastRenderedPageBreak/>
        <w:t>“</w:t>
      </w:r>
      <w:r>
        <w:rPr>
          <w:rFonts w:ascii="方正小标宋_GBK" w:eastAsia="方正小标宋_GBK" w:hAnsi="Times New Roman" w:hint="eastAsia"/>
          <w:sz w:val="36"/>
          <w:szCs w:val="36"/>
        </w:rPr>
        <w:t>西农—科迪华</w:t>
      </w:r>
      <w:r>
        <w:rPr>
          <w:rFonts w:asciiTheme="minorEastAsia" w:hAnsiTheme="minorEastAsia" w:hint="eastAsia"/>
          <w:sz w:val="36"/>
          <w:szCs w:val="36"/>
        </w:rPr>
        <w:t>”</w:t>
      </w:r>
      <w:bookmarkStart w:id="1" w:name="OLE_LINK1"/>
      <w:r>
        <w:rPr>
          <w:rFonts w:ascii="方正小标宋_GBK" w:eastAsia="方正小标宋_GBK" w:hAnsi="Times New Roman" w:hint="eastAsia"/>
          <w:sz w:val="36"/>
          <w:szCs w:val="36"/>
        </w:rPr>
        <w:t>作物绿色生产</w:t>
      </w:r>
      <w:bookmarkEnd w:id="1"/>
      <w:r>
        <w:rPr>
          <w:rFonts w:ascii="方正小标宋_GBK" w:eastAsia="方正小标宋_GBK" w:hAnsi="Times New Roman" w:hint="eastAsia"/>
          <w:sz w:val="36"/>
          <w:szCs w:val="36"/>
        </w:rPr>
        <w:t>论坛日程</w:t>
      </w:r>
    </w:p>
    <w:p w:rsidR="00BC5118" w:rsidRDefault="00137355">
      <w:pPr>
        <w:spacing w:afterLines="100" w:after="312" w:line="600" w:lineRule="exact"/>
        <w:jc w:val="center"/>
        <w:rPr>
          <w:rFonts w:ascii="方正小标宋_GBK" w:eastAsia="方正小标宋_GBK" w:hAnsi="Times New Roman"/>
          <w:sz w:val="36"/>
          <w:szCs w:val="36"/>
        </w:rPr>
      </w:pPr>
      <w:bookmarkStart w:id="2" w:name="OLE_LINK10"/>
      <w:bookmarkStart w:id="3" w:name="OLE_LINK9"/>
      <w:r>
        <w:rPr>
          <w:rFonts w:ascii="方正小标宋_GBK" w:eastAsia="方正小标宋_GBK" w:hAnsi="Times New Roman"/>
          <w:sz w:val="36"/>
          <w:szCs w:val="36"/>
        </w:rPr>
        <w:t xml:space="preserve">The Schedule for </w:t>
      </w:r>
      <w:bookmarkStart w:id="4" w:name="OLE_LINK6"/>
      <w:r>
        <w:rPr>
          <w:rFonts w:ascii="方正小标宋_GBK" w:eastAsia="方正小标宋_GBK" w:hAnsi="Times New Roman"/>
          <w:sz w:val="36"/>
          <w:szCs w:val="36"/>
        </w:rPr>
        <w:t>NWAFU-</w:t>
      </w:r>
      <w:proofErr w:type="spellStart"/>
      <w:r>
        <w:rPr>
          <w:rFonts w:ascii="方正小标宋_GBK" w:eastAsia="方正小标宋_GBK" w:hAnsi="Times New Roman"/>
          <w:sz w:val="36"/>
          <w:szCs w:val="36"/>
        </w:rPr>
        <w:t>Corteva</w:t>
      </w:r>
      <w:proofErr w:type="spellEnd"/>
      <w:r>
        <w:rPr>
          <w:rFonts w:ascii="方正小标宋_GBK" w:eastAsia="方正小标宋_GBK" w:hAnsi="Times New Roman"/>
          <w:sz w:val="36"/>
          <w:szCs w:val="36"/>
        </w:rPr>
        <w:t xml:space="preserve"> Crops </w:t>
      </w:r>
      <w:r>
        <w:rPr>
          <w:rFonts w:ascii="方正小标宋_GBK" w:eastAsia="方正小标宋_GBK" w:hAnsi="Times New Roman"/>
          <w:sz w:val="36"/>
          <w:szCs w:val="36"/>
        </w:rPr>
        <w:t>Green Production Forum</w:t>
      </w:r>
      <w:bookmarkEnd w:id="2"/>
      <w:bookmarkEnd w:id="3"/>
      <w:bookmarkEnd w:id="4"/>
      <w:r>
        <w:rPr>
          <w:rFonts w:ascii="方正小标宋_GBK" w:eastAsia="方正小标宋_GBK" w:hAnsi="Times New Roman"/>
          <w:sz w:val="36"/>
          <w:szCs w:val="36"/>
        </w:rPr>
        <w:t xml:space="preserve"> </w:t>
      </w:r>
    </w:p>
    <w:p w:rsidR="00BC5118" w:rsidRDefault="00137355">
      <w:pPr>
        <w:spacing w:line="520" w:lineRule="exact"/>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主旨：</w:t>
      </w:r>
      <w:r>
        <w:rPr>
          <w:rFonts w:ascii="Times New Roman" w:eastAsia="仿宋_GB2312" w:hAnsi="Times New Roman" w:hint="eastAsia"/>
          <w:sz w:val="28"/>
          <w:szCs w:val="28"/>
        </w:rPr>
        <w:t>为了进一步拓展学生国际视野，提升我校作物学科人才培养质量和学科国际影响力，以及更好的培养下一代作物遗传育种接班人，西北农林科技大学与国际</w:t>
      </w:r>
      <w:proofErr w:type="gramStart"/>
      <w:r>
        <w:rPr>
          <w:rFonts w:ascii="Times New Roman" w:eastAsia="仿宋_GB2312" w:hAnsi="Times New Roman" w:hint="eastAsia"/>
          <w:sz w:val="28"/>
          <w:szCs w:val="28"/>
        </w:rPr>
        <w:t>知名种企科迪华</w:t>
      </w:r>
      <w:proofErr w:type="gramEnd"/>
      <w:r>
        <w:rPr>
          <w:rFonts w:ascii="Times New Roman" w:eastAsia="仿宋_GB2312" w:hAnsi="Times New Roman" w:hint="eastAsia"/>
          <w:sz w:val="28"/>
          <w:szCs w:val="28"/>
        </w:rPr>
        <w:t>围绕小麦、玉米、油菜、马铃薯等</w:t>
      </w:r>
      <w:r>
        <w:rPr>
          <w:rFonts w:ascii="Times New Roman" w:eastAsia="仿宋_GB2312" w:hAnsi="Times New Roman"/>
          <w:sz w:val="28"/>
          <w:szCs w:val="28"/>
        </w:rPr>
        <w:t>4</w:t>
      </w:r>
      <w:r>
        <w:rPr>
          <w:rFonts w:ascii="Times New Roman" w:eastAsia="仿宋_GB2312" w:hAnsi="Times New Roman" w:hint="eastAsia"/>
          <w:sz w:val="28"/>
          <w:szCs w:val="28"/>
        </w:rPr>
        <w:t>个粮油作物绿色生产前沿理论与技术展开深入讨论，为学生了解种业前沿理论技术搭建了一个高水平交流平台，对支撑国家农业可持续发展，尤其是种业的高质量发展起到了积极的推动作用。</w:t>
      </w:r>
    </w:p>
    <w:p w:rsidR="00BC5118" w:rsidRDefault="00BC5118">
      <w:pPr>
        <w:spacing w:line="520" w:lineRule="exact"/>
        <w:ind w:firstLineChars="200" w:firstLine="560"/>
        <w:rPr>
          <w:rFonts w:ascii="Times New Roman" w:eastAsia="仿宋_GB2312" w:hAnsi="Times New Roman"/>
          <w:sz w:val="28"/>
          <w:szCs w:val="28"/>
        </w:rPr>
      </w:pPr>
    </w:p>
    <w:p w:rsidR="00BC5118" w:rsidRDefault="00137355">
      <w:pPr>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 xml:space="preserve">Theme: </w:t>
      </w:r>
      <w:r>
        <w:rPr>
          <w:rFonts w:ascii="Times New Roman" w:eastAsia="仿宋_GB2312" w:hAnsi="Times New Roman"/>
          <w:sz w:val="28"/>
          <w:szCs w:val="28"/>
        </w:rPr>
        <w:t xml:space="preserve">In order to further expand students' </w:t>
      </w:r>
      <w:r>
        <w:rPr>
          <w:rFonts w:ascii="Times New Roman" w:eastAsia="仿宋_GB2312" w:hAnsi="Times New Roman"/>
          <w:sz w:val="28"/>
          <w:szCs w:val="28"/>
        </w:rPr>
        <w:t>international vision, promote the quality of talent cultivation and international influence in crop Science of Northwest A&amp;F University and better cultivate the successors for crop breeding, NWAFU-</w:t>
      </w:r>
      <w:proofErr w:type="spellStart"/>
      <w:r>
        <w:rPr>
          <w:rFonts w:ascii="Times New Roman" w:eastAsia="仿宋_GB2312" w:hAnsi="Times New Roman"/>
          <w:sz w:val="28"/>
          <w:szCs w:val="28"/>
        </w:rPr>
        <w:t>Corteva</w:t>
      </w:r>
      <w:proofErr w:type="spellEnd"/>
      <w:r>
        <w:rPr>
          <w:rFonts w:ascii="Times New Roman" w:eastAsia="仿宋_GB2312" w:hAnsi="Times New Roman"/>
          <w:sz w:val="28"/>
          <w:szCs w:val="28"/>
        </w:rPr>
        <w:t xml:space="preserve"> crops green production workshop will be held around</w:t>
      </w:r>
      <w:r>
        <w:rPr>
          <w:rFonts w:ascii="Times New Roman" w:eastAsia="仿宋_GB2312" w:hAnsi="Times New Roman"/>
          <w:sz w:val="28"/>
          <w:szCs w:val="28"/>
        </w:rPr>
        <w:t xml:space="preserve"> the frontier theories and technologies in green production of wheat, corn, rape and potato. This event will set up a high-level communicating platform for students to understand the cutting-edge theories and technologies of seed industry, and will play a </w:t>
      </w:r>
      <w:r>
        <w:rPr>
          <w:rFonts w:ascii="Times New Roman" w:eastAsia="仿宋_GB2312" w:hAnsi="Times New Roman"/>
          <w:sz w:val="28"/>
          <w:szCs w:val="28"/>
        </w:rPr>
        <w:t>positive role in promoting agricultural sustainable development, especially the high-quality development of seed industry.</w:t>
      </w:r>
    </w:p>
    <w:p w:rsidR="00BC5118" w:rsidRDefault="00137355">
      <w:pPr>
        <w:spacing w:line="520" w:lineRule="exact"/>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论坛时间：</w:t>
      </w:r>
      <w:r>
        <w:rPr>
          <w:rFonts w:ascii="Times New Roman" w:eastAsia="仿宋_GB2312" w:hAnsi="Times New Roman"/>
          <w:sz w:val="28"/>
          <w:szCs w:val="28"/>
        </w:rPr>
        <w:t>2021</w:t>
      </w:r>
      <w:r>
        <w:rPr>
          <w:rFonts w:ascii="Times New Roman" w:eastAsia="仿宋_GB2312" w:hAnsi="Times New Roman" w:hint="eastAsia"/>
          <w:sz w:val="28"/>
          <w:szCs w:val="28"/>
        </w:rPr>
        <w:t>年</w:t>
      </w:r>
      <w:r>
        <w:rPr>
          <w:rFonts w:ascii="Times New Roman" w:eastAsia="仿宋_GB2312" w:hAnsi="Times New Roman"/>
          <w:sz w:val="28"/>
          <w:szCs w:val="28"/>
        </w:rPr>
        <w:t>9</w:t>
      </w:r>
      <w:r>
        <w:rPr>
          <w:rFonts w:ascii="Times New Roman" w:eastAsia="仿宋_GB2312" w:hAnsi="Times New Roman" w:hint="eastAsia"/>
          <w:sz w:val="28"/>
          <w:szCs w:val="28"/>
        </w:rPr>
        <w:t>月</w:t>
      </w:r>
      <w:r>
        <w:rPr>
          <w:rFonts w:ascii="Times New Roman" w:eastAsia="仿宋_GB2312" w:hAnsi="Times New Roman"/>
          <w:sz w:val="28"/>
          <w:szCs w:val="28"/>
        </w:rPr>
        <w:t>17</w:t>
      </w:r>
      <w:r>
        <w:rPr>
          <w:rFonts w:ascii="Times New Roman" w:eastAsia="仿宋_GB2312" w:hAnsi="Times New Roman" w:hint="eastAsia"/>
          <w:sz w:val="28"/>
          <w:szCs w:val="28"/>
        </w:rPr>
        <w:t>日，上午</w:t>
      </w:r>
      <w:r>
        <w:rPr>
          <w:rFonts w:ascii="Times New Roman" w:eastAsia="仿宋_GB2312" w:hAnsi="Times New Roman"/>
          <w:sz w:val="28"/>
          <w:szCs w:val="28"/>
        </w:rPr>
        <w:t>8:00-12:15</w:t>
      </w:r>
      <w:r>
        <w:rPr>
          <w:rFonts w:ascii="Times New Roman" w:eastAsia="仿宋_GB2312" w:hAnsi="Times New Roman" w:hint="eastAsia"/>
          <w:sz w:val="28"/>
          <w:szCs w:val="28"/>
        </w:rPr>
        <w:t>；下午</w:t>
      </w:r>
      <w:r>
        <w:rPr>
          <w:rFonts w:ascii="Times New Roman" w:eastAsia="仿宋_GB2312" w:hAnsi="Times New Roman"/>
          <w:sz w:val="28"/>
          <w:szCs w:val="28"/>
        </w:rPr>
        <w:t>14:00-18:35</w:t>
      </w:r>
    </w:p>
    <w:p w:rsidR="00BC5118" w:rsidRDefault="00137355">
      <w:pPr>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Date</w:t>
      </w:r>
      <w:r>
        <w:rPr>
          <w:rFonts w:ascii="Times New Roman" w:eastAsia="仿宋_GB2312" w:hAnsi="Times New Roman" w:hint="eastAsia"/>
          <w:b/>
          <w:bCs/>
          <w:sz w:val="28"/>
          <w:szCs w:val="28"/>
        </w:rPr>
        <w:t>：</w:t>
      </w:r>
      <w:r>
        <w:rPr>
          <w:rFonts w:ascii="Times New Roman" w:eastAsia="仿宋_GB2312" w:hAnsi="Times New Roman"/>
          <w:sz w:val="28"/>
          <w:szCs w:val="28"/>
        </w:rPr>
        <w:t>Morning 8:00-12:15; Afternoon 14:00-18:35</w:t>
      </w:r>
    </w:p>
    <w:p w:rsidR="00BC5118" w:rsidRDefault="00137355">
      <w:pPr>
        <w:spacing w:line="520" w:lineRule="exact"/>
        <w:ind w:firstLineChars="200" w:firstLine="562"/>
        <w:rPr>
          <w:rFonts w:ascii="Times New Roman" w:eastAsia="仿宋_GB2312" w:hAnsi="Times New Roman"/>
          <w:sz w:val="28"/>
          <w:szCs w:val="28"/>
        </w:rPr>
      </w:pPr>
      <w:r>
        <w:rPr>
          <w:rFonts w:ascii="Times New Roman" w:eastAsia="仿宋_GB2312" w:hAnsi="Times New Roman" w:hint="eastAsia"/>
          <w:b/>
          <w:bCs/>
          <w:sz w:val="28"/>
          <w:szCs w:val="28"/>
        </w:rPr>
        <w:t>论坛地点：</w:t>
      </w:r>
      <w:r>
        <w:rPr>
          <w:rFonts w:ascii="Times New Roman" w:eastAsia="仿宋_GB2312" w:hAnsi="Times New Roman" w:hint="eastAsia"/>
          <w:sz w:val="28"/>
          <w:szCs w:val="28"/>
        </w:rPr>
        <w:t>西北农林科技大学国际交流中心</w:t>
      </w:r>
      <w:r>
        <w:rPr>
          <w:rFonts w:ascii="Times New Roman" w:eastAsia="仿宋_GB2312" w:hAnsi="Times New Roman"/>
          <w:sz w:val="28"/>
          <w:szCs w:val="28"/>
        </w:rPr>
        <w:t>A104</w:t>
      </w:r>
    </w:p>
    <w:p w:rsidR="00BC5118" w:rsidRDefault="00137355">
      <w:pPr>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Venue</w:t>
      </w:r>
      <w:r>
        <w:rPr>
          <w:rFonts w:ascii="Times New Roman" w:eastAsia="仿宋_GB2312" w:hAnsi="Times New Roman" w:hint="eastAsia"/>
          <w:b/>
          <w:bCs/>
          <w:sz w:val="28"/>
          <w:szCs w:val="28"/>
        </w:rPr>
        <w:t>：</w:t>
      </w:r>
      <w:r>
        <w:rPr>
          <w:rFonts w:ascii="Times New Roman" w:eastAsia="仿宋_GB2312" w:hAnsi="Times New Roman"/>
          <w:sz w:val="28"/>
          <w:szCs w:val="28"/>
        </w:rPr>
        <w:t xml:space="preserve">Meeting room </w:t>
      </w:r>
      <w:proofErr w:type="gramStart"/>
      <w:r>
        <w:rPr>
          <w:rFonts w:ascii="Times New Roman" w:eastAsia="仿宋_GB2312" w:hAnsi="Times New Roman"/>
          <w:sz w:val="28"/>
          <w:szCs w:val="28"/>
        </w:rPr>
        <w:t>No</w:t>
      </w:r>
      <w:proofErr w:type="gramEnd"/>
      <w:r>
        <w:rPr>
          <w:rFonts w:ascii="Times New Roman" w:eastAsia="仿宋_GB2312" w:hAnsi="Times New Roman"/>
          <w:sz w:val="28"/>
          <w:szCs w:val="28"/>
        </w:rPr>
        <w:t>. A104, International Exchange Center, NWAFU</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852"/>
        <w:gridCol w:w="17"/>
        <w:gridCol w:w="3924"/>
      </w:tblGrid>
      <w:tr w:rsidR="00BC5118">
        <w:trPr>
          <w:trHeight w:val="20"/>
          <w:jc w:val="center"/>
        </w:trPr>
        <w:tc>
          <w:tcPr>
            <w:tcW w:w="9304" w:type="dxa"/>
            <w:gridSpan w:val="4"/>
            <w:shd w:val="clear" w:color="auto" w:fill="auto"/>
            <w:noWrap/>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lastRenderedPageBreak/>
              <w:t>9</w:t>
            </w:r>
            <w:r>
              <w:rPr>
                <w:rFonts w:ascii="Times New Roman" w:hAnsi="Times New Roman" w:hint="eastAsia"/>
                <w:color w:val="000000"/>
                <w:kern w:val="0"/>
                <w:sz w:val="24"/>
                <w:szCs w:val="24"/>
              </w:rPr>
              <w:t>月</w:t>
            </w:r>
            <w:r>
              <w:rPr>
                <w:rFonts w:ascii="Times New Roman" w:hAnsi="Times New Roman"/>
                <w:color w:val="000000"/>
                <w:kern w:val="0"/>
                <w:sz w:val="24"/>
                <w:szCs w:val="24"/>
              </w:rPr>
              <w:t>17</w:t>
            </w:r>
            <w:r>
              <w:rPr>
                <w:rFonts w:ascii="Times New Roman" w:hAnsi="Times New Roman" w:hint="eastAsia"/>
                <w:color w:val="000000"/>
                <w:kern w:val="0"/>
                <w:sz w:val="24"/>
                <w:szCs w:val="24"/>
              </w:rPr>
              <w:t>日上午</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Morning, September 17</w:t>
            </w:r>
          </w:p>
        </w:tc>
      </w:tr>
      <w:tr w:rsidR="00BC5118">
        <w:trPr>
          <w:trHeight w:val="400"/>
          <w:jc w:val="center"/>
        </w:trPr>
        <w:tc>
          <w:tcPr>
            <w:tcW w:w="9304" w:type="dxa"/>
            <w:gridSpan w:val="4"/>
            <w:vMerge w:val="restart"/>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论坛开幕式</w:t>
            </w:r>
          </w:p>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The opening ceremony</w:t>
            </w:r>
          </w:p>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主持人：莫非教授</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Chairman: Prof. Mo </w:t>
            </w:r>
            <w:proofErr w:type="spellStart"/>
            <w:r>
              <w:rPr>
                <w:rFonts w:ascii="Times New Roman" w:hAnsi="Times New Roman"/>
                <w:color w:val="000000"/>
                <w:kern w:val="0"/>
                <w:sz w:val="24"/>
                <w:szCs w:val="24"/>
              </w:rPr>
              <w:t>Fei</w:t>
            </w:r>
            <w:proofErr w:type="spellEnd"/>
            <w:r>
              <w:rPr>
                <w:rFonts w:ascii="Times New Roman" w:hAnsi="Times New Roman"/>
                <w:color w:val="000000"/>
                <w:kern w:val="0"/>
                <w:sz w:val="24"/>
                <w:szCs w:val="24"/>
              </w:rPr>
              <w:t>, College of Agronomy, Northwest A&amp;F University</w:t>
            </w:r>
          </w:p>
        </w:tc>
      </w:tr>
      <w:tr w:rsidR="00BC5118">
        <w:trPr>
          <w:trHeight w:val="400"/>
          <w:jc w:val="center"/>
        </w:trPr>
        <w:tc>
          <w:tcPr>
            <w:tcW w:w="9304" w:type="dxa"/>
            <w:gridSpan w:val="4"/>
            <w:vMerge/>
            <w:shd w:val="clear" w:color="auto" w:fill="auto"/>
            <w:vAlign w:val="center"/>
          </w:tcPr>
          <w:p w:rsidR="00BC5118" w:rsidRDefault="00BC5118">
            <w:pPr>
              <w:spacing w:line="350" w:lineRule="exact"/>
              <w:jc w:val="center"/>
              <w:rPr>
                <w:rFonts w:ascii="Times New Roman" w:hAnsi="Times New Roman"/>
                <w:color w:val="000000"/>
                <w:sz w:val="24"/>
                <w:szCs w:val="24"/>
              </w:rPr>
            </w:pPr>
          </w:p>
        </w:tc>
      </w:tr>
      <w:tr w:rsidR="00BC5118">
        <w:trPr>
          <w:trHeight w:val="400"/>
          <w:jc w:val="center"/>
        </w:trPr>
        <w:tc>
          <w:tcPr>
            <w:tcW w:w="9304" w:type="dxa"/>
            <w:gridSpan w:val="4"/>
            <w:vMerge/>
            <w:shd w:val="clear" w:color="auto" w:fill="auto"/>
            <w:vAlign w:val="center"/>
          </w:tcPr>
          <w:p w:rsidR="00BC5118" w:rsidRDefault="00BC5118">
            <w:pPr>
              <w:spacing w:line="350" w:lineRule="exact"/>
              <w:jc w:val="center"/>
              <w:rPr>
                <w:rFonts w:ascii="Times New Roman" w:hAnsi="Times New Roman"/>
                <w:color w:val="000000"/>
                <w:sz w:val="24"/>
                <w:szCs w:val="24"/>
              </w:rPr>
            </w:pPr>
          </w:p>
        </w:tc>
      </w:tr>
      <w:tr w:rsidR="00BC5118">
        <w:trPr>
          <w:trHeight w:val="400"/>
          <w:jc w:val="center"/>
        </w:trPr>
        <w:tc>
          <w:tcPr>
            <w:tcW w:w="9304" w:type="dxa"/>
            <w:gridSpan w:val="4"/>
            <w:vMerge/>
            <w:shd w:val="clear" w:color="auto" w:fill="auto"/>
            <w:vAlign w:val="center"/>
          </w:tcPr>
          <w:p w:rsidR="00BC5118" w:rsidRDefault="00BC5118">
            <w:pPr>
              <w:spacing w:line="350" w:lineRule="exact"/>
              <w:jc w:val="center"/>
              <w:rPr>
                <w:rFonts w:ascii="Times New Roman" w:hAnsi="Times New Roman"/>
                <w:color w:val="000000"/>
                <w:sz w:val="24"/>
                <w:szCs w:val="24"/>
              </w:rPr>
            </w:pPr>
          </w:p>
        </w:tc>
      </w:tr>
      <w:tr w:rsidR="00BC5118">
        <w:trPr>
          <w:trHeight w:val="700"/>
          <w:jc w:val="center"/>
        </w:trPr>
        <w:tc>
          <w:tcPr>
            <w:tcW w:w="1511" w:type="dxa"/>
            <w:shd w:val="clear" w:color="auto" w:fill="auto"/>
            <w:noWrap/>
            <w:vAlign w:val="center"/>
          </w:tcPr>
          <w:p w:rsidR="00BC5118" w:rsidRDefault="00137355">
            <w:pPr>
              <w:widowControl/>
              <w:spacing w:line="350" w:lineRule="exact"/>
              <w:jc w:val="center"/>
              <w:textAlignment w:val="center"/>
              <w:rPr>
                <w:rFonts w:ascii="Times New Roman" w:hAnsi="Times New Roman"/>
                <w:sz w:val="24"/>
                <w:szCs w:val="24"/>
              </w:rPr>
            </w:pPr>
            <w:r>
              <w:rPr>
                <w:rFonts w:ascii="Times New Roman" w:hAnsi="Times New Roman"/>
                <w:kern w:val="0"/>
                <w:sz w:val="24"/>
                <w:szCs w:val="24"/>
              </w:rPr>
              <w:t>8:00-8:10</w:t>
            </w:r>
          </w:p>
        </w:tc>
        <w:tc>
          <w:tcPr>
            <w:tcW w:w="7793" w:type="dxa"/>
            <w:gridSpan w:val="3"/>
            <w:shd w:val="clear" w:color="auto" w:fill="auto"/>
            <w:vAlign w:val="center"/>
          </w:tcPr>
          <w:p w:rsidR="00BC5118" w:rsidRDefault="00137355">
            <w:pPr>
              <w:spacing w:line="350" w:lineRule="exact"/>
              <w:jc w:val="center"/>
              <w:rPr>
                <w:rFonts w:ascii="Times New Roman" w:hAnsi="Times New Roman"/>
                <w:kern w:val="0"/>
                <w:sz w:val="24"/>
                <w:szCs w:val="24"/>
              </w:rPr>
            </w:pPr>
            <w:r>
              <w:rPr>
                <w:rFonts w:ascii="Times New Roman" w:hAnsi="Times New Roman" w:hint="eastAsia"/>
                <w:kern w:val="0"/>
                <w:sz w:val="24"/>
                <w:szCs w:val="24"/>
              </w:rPr>
              <w:t>农学院院长单卫星教授致辞</w:t>
            </w:r>
          </w:p>
          <w:p w:rsidR="00BC5118" w:rsidRDefault="00137355">
            <w:pPr>
              <w:spacing w:line="350" w:lineRule="exact"/>
              <w:jc w:val="center"/>
              <w:rPr>
                <w:rFonts w:ascii="Times New Roman" w:hAnsi="Times New Roman"/>
                <w:sz w:val="24"/>
                <w:szCs w:val="24"/>
              </w:rPr>
            </w:pPr>
            <w:r>
              <w:rPr>
                <w:rFonts w:ascii="Times New Roman" w:hAnsi="Times New Roman"/>
                <w:kern w:val="0"/>
                <w:sz w:val="24"/>
                <w:szCs w:val="24"/>
              </w:rPr>
              <w:t xml:space="preserve">Welcome by Prof. Shan </w:t>
            </w:r>
            <w:proofErr w:type="spellStart"/>
            <w:r>
              <w:rPr>
                <w:rFonts w:ascii="Times New Roman" w:hAnsi="Times New Roman"/>
                <w:kern w:val="0"/>
                <w:sz w:val="24"/>
                <w:szCs w:val="24"/>
              </w:rPr>
              <w:t>Weixing</w:t>
            </w:r>
            <w:proofErr w:type="spellEnd"/>
            <w:r>
              <w:rPr>
                <w:rFonts w:ascii="Times New Roman" w:hAnsi="Times New Roman"/>
                <w:kern w:val="0"/>
                <w:sz w:val="24"/>
                <w:szCs w:val="24"/>
              </w:rPr>
              <w:t xml:space="preserve">, Dean of </w:t>
            </w:r>
            <w:r>
              <w:rPr>
                <w:rFonts w:ascii="Times New Roman" w:hAnsi="Times New Roman"/>
                <w:kern w:val="0"/>
                <w:sz w:val="24"/>
                <w:szCs w:val="24"/>
              </w:rPr>
              <w:t>College of Agronomy</w:t>
            </w:r>
          </w:p>
        </w:tc>
      </w:tr>
      <w:tr w:rsidR="00BC5118">
        <w:trPr>
          <w:trHeight w:val="700"/>
          <w:jc w:val="center"/>
        </w:trPr>
        <w:tc>
          <w:tcPr>
            <w:tcW w:w="1511" w:type="dxa"/>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8:10-8:20</w:t>
            </w:r>
          </w:p>
        </w:tc>
        <w:tc>
          <w:tcPr>
            <w:tcW w:w="7793" w:type="dxa"/>
            <w:gridSpan w:val="3"/>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科迪华农业科技公司</w:t>
            </w:r>
            <w:r>
              <w:rPr>
                <w:rFonts w:ascii="Times New Roman" w:hAnsi="Times New Roman"/>
                <w:color w:val="000000"/>
                <w:kern w:val="0"/>
                <w:sz w:val="24"/>
                <w:szCs w:val="24"/>
              </w:rPr>
              <w:t xml:space="preserve"> Bill Wilson</w:t>
            </w:r>
            <w:r>
              <w:rPr>
                <w:rFonts w:ascii="Times New Roman" w:hAnsi="Times New Roman" w:hint="eastAsia"/>
                <w:color w:val="000000"/>
                <w:kern w:val="0"/>
                <w:sz w:val="24"/>
                <w:szCs w:val="24"/>
              </w:rPr>
              <w:t>博士致辞</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Welcome by Dr. Bill Wilson, </w:t>
            </w:r>
            <w:proofErr w:type="spellStart"/>
            <w:r>
              <w:rPr>
                <w:rFonts w:ascii="Times New Roman" w:hAnsi="Times New Roman"/>
                <w:color w:val="000000"/>
                <w:kern w:val="0"/>
                <w:sz w:val="24"/>
                <w:szCs w:val="24"/>
              </w:rPr>
              <w:t>Corteva</w:t>
            </w:r>
            <w:proofErr w:type="spellEnd"/>
          </w:p>
        </w:tc>
      </w:tr>
      <w:tr w:rsidR="00BC5118">
        <w:trPr>
          <w:trHeight w:val="700"/>
          <w:jc w:val="center"/>
        </w:trPr>
        <w:tc>
          <w:tcPr>
            <w:tcW w:w="1511" w:type="dxa"/>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8:20-8:40</w:t>
            </w:r>
          </w:p>
        </w:tc>
        <w:tc>
          <w:tcPr>
            <w:tcW w:w="7793" w:type="dxa"/>
            <w:gridSpan w:val="3"/>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t>合影留念</w:t>
            </w:r>
          </w:p>
        </w:tc>
      </w:tr>
      <w:tr w:rsidR="00BC5118">
        <w:trPr>
          <w:trHeight w:val="20"/>
          <w:jc w:val="center"/>
        </w:trPr>
        <w:tc>
          <w:tcPr>
            <w:tcW w:w="1511" w:type="dxa"/>
            <w:vMerge w:val="restart"/>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Topic 1</w:t>
            </w:r>
          </w:p>
        </w:tc>
        <w:tc>
          <w:tcPr>
            <w:tcW w:w="7793" w:type="dxa"/>
            <w:gridSpan w:val="3"/>
            <w:shd w:val="clear" w:color="auto" w:fill="auto"/>
            <w:noWrap/>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抗逆育种与绿色生产</w:t>
            </w:r>
          </w:p>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w:t>
            </w:r>
            <w:r>
              <w:rPr>
                <w:rFonts w:ascii="Times New Roman" w:hAnsi="Times New Roman"/>
                <w:color w:val="000000"/>
                <w:kern w:val="0"/>
                <w:sz w:val="24"/>
                <w:szCs w:val="24"/>
              </w:rPr>
              <w:t>Resistance breeding and green production</w:t>
            </w:r>
            <w:r>
              <w:rPr>
                <w:rFonts w:ascii="Times New Roman" w:hAnsi="Times New Roman" w:hint="eastAsia"/>
                <w:color w:val="000000"/>
                <w:kern w:val="0"/>
                <w:sz w:val="24"/>
                <w:szCs w:val="24"/>
              </w:rPr>
              <w:t>）</w:t>
            </w:r>
          </w:p>
        </w:tc>
      </w:tr>
      <w:tr w:rsidR="00BC5118">
        <w:trPr>
          <w:trHeight w:val="20"/>
          <w:jc w:val="center"/>
        </w:trPr>
        <w:tc>
          <w:tcPr>
            <w:tcW w:w="1511" w:type="dxa"/>
            <w:vMerge/>
            <w:shd w:val="clear" w:color="auto" w:fill="auto"/>
            <w:noWrap/>
            <w:vAlign w:val="center"/>
          </w:tcPr>
          <w:p w:rsidR="00BC5118" w:rsidRDefault="00BC5118">
            <w:pPr>
              <w:widowControl/>
              <w:spacing w:line="350" w:lineRule="exact"/>
              <w:jc w:val="center"/>
              <w:textAlignment w:val="center"/>
              <w:rPr>
                <w:rFonts w:ascii="Times New Roman" w:hAnsi="Times New Roman"/>
                <w:color w:val="000000"/>
                <w:sz w:val="24"/>
                <w:szCs w:val="24"/>
              </w:rPr>
            </w:pPr>
          </w:p>
        </w:tc>
        <w:tc>
          <w:tcPr>
            <w:tcW w:w="3869" w:type="dxa"/>
            <w:gridSpan w:val="2"/>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主持人：莫非教授</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Chairman: Prof. Mo </w:t>
            </w:r>
            <w:proofErr w:type="spellStart"/>
            <w:r>
              <w:rPr>
                <w:rFonts w:ascii="Times New Roman" w:hAnsi="Times New Roman"/>
                <w:color w:val="000000"/>
                <w:kern w:val="0"/>
                <w:sz w:val="24"/>
                <w:szCs w:val="24"/>
              </w:rPr>
              <w:t>Fei</w:t>
            </w:r>
            <w:proofErr w:type="spellEnd"/>
            <w:r>
              <w:rPr>
                <w:rFonts w:ascii="Times New Roman" w:hAnsi="Times New Roman"/>
                <w:color w:val="000000"/>
                <w:kern w:val="0"/>
                <w:sz w:val="24"/>
                <w:szCs w:val="24"/>
              </w:rPr>
              <w:t>, College of Agronomy, Northwest A&amp;F University</w:t>
            </w:r>
          </w:p>
        </w:tc>
        <w:tc>
          <w:tcPr>
            <w:tcW w:w="3924" w:type="dxa"/>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报告题目</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(Topic of Presentation)</w:t>
            </w:r>
          </w:p>
        </w:tc>
      </w:tr>
      <w:tr w:rsidR="00BC5118">
        <w:trPr>
          <w:trHeight w:val="20"/>
          <w:jc w:val="center"/>
        </w:trPr>
        <w:tc>
          <w:tcPr>
            <w:tcW w:w="1511" w:type="dxa"/>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8:40-9:10</w:t>
            </w:r>
          </w:p>
        </w:tc>
        <w:tc>
          <w:tcPr>
            <w:tcW w:w="3869" w:type="dxa"/>
            <w:gridSpan w:val="2"/>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吉万全教授</w:t>
            </w:r>
          </w:p>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（西北农林科技大学农学院）</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w:t>
            </w:r>
            <w:proofErr w:type="spellStart"/>
            <w:r>
              <w:rPr>
                <w:rFonts w:ascii="Times New Roman" w:hAnsi="Times New Roman"/>
                <w:color w:val="000000"/>
                <w:kern w:val="0"/>
                <w:sz w:val="24"/>
                <w:szCs w:val="24"/>
              </w:rPr>
              <w:t>Ji</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Wanquan</w:t>
            </w:r>
            <w:proofErr w:type="spellEnd"/>
            <w:r>
              <w:rPr>
                <w:rFonts w:ascii="Times New Roman" w:hAnsi="Times New Roman"/>
                <w:color w:val="000000"/>
                <w:kern w:val="0"/>
                <w:sz w:val="24"/>
                <w:szCs w:val="24"/>
              </w:rPr>
              <w:t>, College of Agronomy, Northwest A&amp;F University</w:t>
            </w:r>
          </w:p>
        </w:tc>
        <w:tc>
          <w:tcPr>
            <w:tcW w:w="3924" w:type="dxa"/>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小麦</w:t>
            </w:r>
            <w:r>
              <w:rPr>
                <w:rFonts w:ascii="Times New Roman" w:hAnsi="Times New Roman"/>
                <w:color w:val="000000"/>
                <w:kern w:val="0"/>
                <w:sz w:val="24"/>
                <w:szCs w:val="24"/>
              </w:rPr>
              <w:t>-</w:t>
            </w:r>
            <w:r>
              <w:rPr>
                <w:rFonts w:ascii="Times New Roman" w:hAnsi="Times New Roman" w:hint="eastAsia"/>
                <w:color w:val="000000"/>
                <w:kern w:val="0"/>
                <w:sz w:val="24"/>
                <w:szCs w:val="24"/>
              </w:rPr>
              <w:t>十倍体长穗</w:t>
            </w:r>
            <w:proofErr w:type="gramStart"/>
            <w:r>
              <w:rPr>
                <w:rFonts w:ascii="Times New Roman" w:hAnsi="Times New Roman" w:hint="eastAsia"/>
                <w:color w:val="000000"/>
                <w:kern w:val="0"/>
                <w:sz w:val="24"/>
                <w:szCs w:val="24"/>
              </w:rPr>
              <w:t>偃</w:t>
            </w:r>
            <w:proofErr w:type="gramEnd"/>
            <w:r>
              <w:rPr>
                <w:rFonts w:ascii="Times New Roman" w:hAnsi="Times New Roman" w:hint="eastAsia"/>
                <w:color w:val="000000"/>
                <w:kern w:val="0"/>
                <w:sz w:val="24"/>
                <w:szCs w:val="24"/>
              </w:rPr>
              <w:t>麦草远缘杂交</w:t>
            </w:r>
          </w:p>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研究进展</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Progress on wide-cross of wheat - </w:t>
            </w:r>
            <w:proofErr w:type="spellStart"/>
            <w:r>
              <w:rPr>
                <w:rFonts w:ascii="Times New Roman" w:hAnsi="Times New Roman"/>
                <w:color w:val="000000"/>
                <w:kern w:val="0"/>
                <w:sz w:val="24"/>
                <w:szCs w:val="24"/>
              </w:rPr>
              <w:t>Thinopyrum</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ponticum</w:t>
            </w:r>
            <w:proofErr w:type="spellEnd"/>
          </w:p>
        </w:tc>
      </w:tr>
      <w:tr w:rsidR="00BC5118">
        <w:trPr>
          <w:trHeight w:val="20"/>
          <w:jc w:val="center"/>
        </w:trPr>
        <w:tc>
          <w:tcPr>
            <w:tcW w:w="1511" w:type="dxa"/>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9:10-9:40</w:t>
            </w:r>
          </w:p>
        </w:tc>
        <w:tc>
          <w:tcPr>
            <w:tcW w:w="3869" w:type="dxa"/>
            <w:gridSpan w:val="2"/>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Dr. </w:t>
            </w:r>
            <w:r>
              <w:rPr>
                <w:rStyle w:val="font71"/>
                <w:sz w:val="24"/>
                <w:szCs w:val="24"/>
              </w:rPr>
              <w:t xml:space="preserve">Charlie Messina, </w:t>
            </w:r>
            <w:proofErr w:type="spellStart"/>
            <w:r>
              <w:rPr>
                <w:rStyle w:val="font71"/>
                <w:sz w:val="24"/>
                <w:szCs w:val="24"/>
              </w:rPr>
              <w:t>Corteva</w:t>
            </w:r>
            <w:proofErr w:type="spellEnd"/>
          </w:p>
        </w:tc>
        <w:tc>
          <w:tcPr>
            <w:tcW w:w="3924" w:type="dxa"/>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Drought </w:t>
            </w:r>
            <w:r>
              <w:rPr>
                <w:rFonts w:ascii="Times New Roman" w:hAnsi="Times New Roman"/>
                <w:color w:val="000000"/>
                <w:kern w:val="0"/>
                <w:sz w:val="24"/>
                <w:szCs w:val="24"/>
              </w:rPr>
              <w:t>breeding/physiology</w:t>
            </w:r>
          </w:p>
        </w:tc>
      </w:tr>
      <w:tr w:rsidR="00BC5118">
        <w:trPr>
          <w:trHeight w:val="20"/>
          <w:jc w:val="center"/>
        </w:trPr>
        <w:tc>
          <w:tcPr>
            <w:tcW w:w="1511" w:type="dxa"/>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9:40-10:10</w:t>
            </w:r>
          </w:p>
        </w:tc>
        <w:tc>
          <w:tcPr>
            <w:tcW w:w="3869" w:type="dxa"/>
            <w:gridSpan w:val="2"/>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王</w:t>
            </w:r>
            <w:r>
              <w:rPr>
                <w:rFonts w:ascii="Times New Roman" w:hAnsi="Times New Roman"/>
                <w:color w:val="000000"/>
                <w:kern w:val="0"/>
                <w:sz w:val="24"/>
                <w:szCs w:val="24"/>
              </w:rPr>
              <w:t xml:space="preserve">  </w:t>
            </w:r>
            <w:r>
              <w:rPr>
                <w:rFonts w:ascii="Times New Roman" w:hAnsi="Times New Roman" w:hint="eastAsia"/>
                <w:color w:val="000000"/>
                <w:kern w:val="0"/>
                <w:sz w:val="24"/>
                <w:szCs w:val="24"/>
              </w:rPr>
              <w:t>东教授</w:t>
            </w:r>
          </w:p>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（西北农林科技大学农学院）</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Prof. Wang Dong, College of Agronomy, Northwest A&amp;F University</w:t>
            </w:r>
          </w:p>
        </w:tc>
        <w:tc>
          <w:tcPr>
            <w:tcW w:w="3924" w:type="dxa"/>
            <w:shd w:val="clear" w:color="auto" w:fill="auto"/>
            <w:vAlign w:val="center"/>
          </w:tcPr>
          <w:p w:rsidR="00BC5118" w:rsidRDefault="00137355" w:rsidP="00676A0F">
            <w:pPr>
              <w:widowControl/>
              <w:spacing w:line="350" w:lineRule="exact"/>
              <w:ind w:leftChars="-49" w:left="-2" w:rightChars="-31" w:right="-65" w:hangingChars="42" w:hanging="101"/>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按需补灌水肥一体化调节冬小麦实现高产高效的生理生态基础及其应用</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The Physiological and Ecological Basis and Application of On-demand irrigation and water-fertilizer </w:t>
            </w:r>
            <w:r>
              <w:rPr>
                <w:rFonts w:ascii="Times New Roman" w:hAnsi="Times New Roman"/>
                <w:color w:val="000000"/>
                <w:kern w:val="0"/>
                <w:sz w:val="24"/>
                <w:szCs w:val="24"/>
              </w:rPr>
              <w:t>integration to Adjust Winter Wheat to Realize High Yield and High Efficiency</w:t>
            </w:r>
          </w:p>
        </w:tc>
      </w:tr>
      <w:tr w:rsidR="00BC5118">
        <w:trPr>
          <w:trHeight w:val="20"/>
          <w:jc w:val="center"/>
        </w:trPr>
        <w:tc>
          <w:tcPr>
            <w:tcW w:w="1511" w:type="dxa"/>
            <w:shd w:val="clear" w:color="auto" w:fill="auto"/>
            <w:noWrap/>
            <w:vAlign w:val="center"/>
          </w:tcPr>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10:10-10:30</w:t>
            </w:r>
          </w:p>
        </w:tc>
        <w:tc>
          <w:tcPr>
            <w:tcW w:w="3869" w:type="dxa"/>
            <w:gridSpan w:val="2"/>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proofErr w:type="gramStart"/>
            <w:r>
              <w:rPr>
                <w:rFonts w:ascii="Times New Roman" w:hAnsi="Times New Roman" w:hint="eastAsia"/>
                <w:color w:val="000000"/>
                <w:kern w:val="0"/>
                <w:sz w:val="24"/>
                <w:szCs w:val="24"/>
              </w:rPr>
              <w:t>赵天永教授</w:t>
            </w:r>
            <w:proofErr w:type="gramEnd"/>
          </w:p>
          <w:p w:rsidR="00BC5118" w:rsidRDefault="00137355">
            <w:pPr>
              <w:widowControl/>
              <w:spacing w:line="350" w:lineRule="exact"/>
              <w:ind w:leftChars="-53" w:left="-1" w:rightChars="-40" w:right="-84" w:hangingChars="46" w:hanging="110"/>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（西北农林科技大学生命科学学院）</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Zhao </w:t>
            </w:r>
            <w:proofErr w:type="spellStart"/>
            <w:r>
              <w:rPr>
                <w:rFonts w:ascii="Times New Roman" w:hAnsi="Times New Roman"/>
                <w:color w:val="000000"/>
                <w:kern w:val="0"/>
                <w:sz w:val="24"/>
                <w:szCs w:val="24"/>
              </w:rPr>
              <w:t>Tianyong</w:t>
            </w:r>
            <w:proofErr w:type="spellEnd"/>
            <w:r>
              <w:rPr>
                <w:rFonts w:ascii="Times New Roman" w:hAnsi="Times New Roman"/>
                <w:color w:val="000000"/>
                <w:kern w:val="0"/>
                <w:sz w:val="24"/>
                <w:szCs w:val="24"/>
              </w:rPr>
              <w:t>, College of Life Sciences, Northwest A&amp;F University</w:t>
            </w:r>
          </w:p>
        </w:tc>
        <w:tc>
          <w:tcPr>
            <w:tcW w:w="3924" w:type="dxa"/>
            <w:shd w:val="clear" w:color="auto" w:fill="auto"/>
            <w:vAlign w:val="center"/>
          </w:tcPr>
          <w:p w:rsidR="00BC5118" w:rsidRDefault="00137355">
            <w:pPr>
              <w:widowControl/>
              <w:spacing w:line="35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通过调控糖代谢提高玉米耐逆和种子耐储能力</w:t>
            </w:r>
          </w:p>
          <w:p w:rsidR="00BC5118" w:rsidRDefault="00137355">
            <w:pPr>
              <w:widowControl/>
              <w:spacing w:line="35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Increasing the maize plant abiotic stress </w:t>
            </w:r>
            <w:r>
              <w:rPr>
                <w:rFonts w:ascii="Times New Roman" w:hAnsi="Times New Roman"/>
                <w:color w:val="000000"/>
                <w:kern w:val="0"/>
                <w:sz w:val="24"/>
                <w:szCs w:val="24"/>
              </w:rPr>
              <w:t>tolerance and seed storability through regulation of sugar metabolism</w:t>
            </w:r>
          </w:p>
        </w:tc>
      </w:tr>
      <w:tr w:rsidR="00BC5118">
        <w:trPr>
          <w:trHeight w:val="20"/>
          <w:jc w:val="center"/>
        </w:trPr>
        <w:tc>
          <w:tcPr>
            <w:tcW w:w="1511" w:type="dxa"/>
            <w:shd w:val="clear" w:color="auto" w:fill="auto"/>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lastRenderedPageBreak/>
              <w:t>10:30-10:50</w:t>
            </w:r>
          </w:p>
        </w:tc>
        <w:tc>
          <w:tcPr>
            <w:tcW w:w="3869" w:type="dxa"/>
            <w:gridSpan w:val="2"/>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杨</w:t>
            </w:r>
            <w:r>
              <w:rPr>
                <w:rFonts w:ascii="Times New Roman" w:hAnsi="Times New Roman"/>
                <w:color w:val="000000"/>
                <w:kern w:val="0"/>
                <w:sz w:val="24"/>
                <w:szCs w:val="24"/>
              </w:rPr>
              <w:t xml:space="preserve">  </w:t>
            </w:r>
            <w:r>
              <w:rPr>
                <w:rFonts w:ascii="Times New Roman" w:hAnsi="Times New Roman" w:hint="eastAsia"/>
                <w:color w:val="000000"/>
                <w:kern w:val="0"/>
                <w:sz w:val="24"/>
                <w:szCs w:val="24"/>
              </w:rPr>
              <w:t>琴教授</w:t>
            </w:r>
          </w:p>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（西北农林科技大学农学院）</w:t>
            </w:r>
          </w:p>
          <w:p w:rsidR="00BC5118" w:rsidRDefault="00137355">
            <w:pPr>
              <w:widowControl/>
              <w:spacing w:line="340" w:lineRule="exact"/>
              <w:ind w:leftChars="-50" w:left="-105" w:rightChars="-50" w:right="-105"/>
              <w:jc w:val="center"/>
              <w:textAlignment w:val="center"/>
              <w:rPr>
                <w:rFonts w:ascii="Times New Roman" w:hAnsi="Times New Roman"/>
                <w:color w:val="000000"/>
                <w:sz w:val="24"/>
                <w:szCs w:val="24"/>
              </w:rPr>
            </w:pPr>
            <w:r>
              <w:rPr>
                <w:rFonts w:ascii="Times New Roman" w:hAnsi="Times New Roman"/>
                <w:color w:val="000000"/>
                <w:kern w:val="0"/>
                <w:sz w:val="24"/>
                <w:szCs w:val="24"/>
              </w:rPr>
              <w:t>Prof. Yang Qin, College of Agronomy, Northwest A&amp;F University</w:t>
            </w:r>
          </w:p>
        </w:tc>
        <w:tc>
          <w:tcPr>
            <w:tcW w:w="3924" w:type="dxa"/>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玉米抗病基因的发掘与利用</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Dissection and adoption of disease resistance gene in maize</w:t>
            </w:r>
          </w:p>
        </w:tc>
      </w:tr>
      <w:tr w:rsidR="00BC5118">
        <w:trPr>
          <w:trHeight w:val="20"/>
          <w:jc w:val="center"/>
        </w:trPr>
        <w:tc>
          <w:tcPr>
            <w:tcW w:w="1511" w:type="dxa"/>
            <w:shd w:val="clear" w:color="auto" w:fill="auto"/>
            <w:noWrap/>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10:50-11:10</w:t>
            </w:r>
          </w:p>
        </w:tc>
        <w:tc>
          <w:tcPr>
            <w:tcW w:w="3869" w:type="dxa"/>
            <w:gridSpan w:val="2"/>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李学军教授</w:t>
            </w:r>
          </w:p>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（西北农林科技大学农学院）</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Li </w:t>
            </w:r>
            <w:proofErr w:type="spellStart"/>
            <w:r>
              <w:rPr>
                <w:rFonts w:ascii="Times New Roman" w:hAnsi="Times New Roman"/>
                <w:color w:val="000000"/>
                <w:kern w:val="0"/>
                <w:sz w:val="24"/>
                <w:szCs w:val="24"/>
              </w:rPr>
              <w:t>Xuejun</w:t>
            </w:r>
            <w:proofErr w:type="spellEnd"/>
            <w:r>
              <w:rPr>
                <w:rFonts w:ascii="Times New Roman" w:hAnsi="Times New Roman"/>
                <w:color w:val="000000"/>
                <w:kern w:val="0"/>
                <w:sz w:val="24"/>
                <w:szCs w:val="24"/>
              </w:rPr>
              <w:t>, College of Agronomy, Northwest A&amp;F University</w:t>
            </w:r>
          </w:p>
        </w:tc>
        <w:tc>
          <w:tcPr>
            <w:tcW w:w="3924" w:type="dxa"/>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小麦</w:t>
            </w:r>
            <w:r>
              <w:rPr>
                <w:rFonts w:ascii="Times New Roman" w:hAnsi="Times New Roman"/>
                <w:color w:val="000000"/>
                <w:kern w:val="0"/>
                <w:sz w:val="24"/>
                <w:szCs w:val="24"/>
              </w:rPr>
              <w:t>HMW-GS</w:t>
            </w:r>
            <w:r>
              <w:rPr>
                <w:rFonts w:ascii="Times New Roman" w:hAnsi="Times New Roman" w:hint="eastAsia"/>
                <w:color w:val="000000"/>
                <w:kern w:val="0"/>
                <w:sz w:val="24"/>
                <w:szCs w:val="24"/>
              </w:rPr>
              <w:t>及品质功能育种研究进展</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Advance on wheat HMW-GS and quality &amp; functional breeding </w:t>
            </w:r>
          </w:p>
        </w:tc>
      </w:tr>
      <w:tr w:rsidR="00BC5118">
        <w:trPr>
          <w:trHeight w:val="680"/>
          <w:jc w:val="center"/>
        </w:trPr>
        <w:tc>
          <w:tcPr>
            <w:tcW w:w="1511" w:type="dxa"/>
            <w:shd w:val="clear" w:color="auto" w:fill="D0CECE"/>
            <w:noWrap/>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11:10-11:30</w:t>
            </w:r>
          </w:p>
        </w:tc>
        <w:tc>
          <w:tcPr>
            <w:tcW w:w="7793" w:type="dxa"/>
            <w:gridSpan w:val="3"/>
            <w:shd w:val="clear" w:color="auto" w:fill="D0CECE"/>
            <w:noWrap/>
            <w:vAlign w:val="center"/>
          </w:tcPr>
          <w:p w:rsidR="00BC5118" w:rsidRDefault="00137355">
            <w:pPr>
              <w:widowControl/>
              <w:spacing w:line="340" w:lineRule="exact"/>
              <w:jc w:val="center"/>
              <w:textAlignment w:val="center"/>
              <w:rPr>
                <w:rFonts w:ascii="Times New Roman" w:hAnsi="Times New Roman"/>
                <w:color w:val="000000"/>
                <w:sz w:val="24"/>
                <w:szCs w:val="24"/>
              </w:rPr>
            </w:pPr>
            <w:proofErr w:type="gramStart"/>
            <w:r>
              <w:rPr>
                <w:rFonts w:ascii="Times New Roman" w:hAnsi="Times New Roman" w:hint="eastAsia"/>
                <w:color w:val="000000"/>
                <w:kern w:val="0"/>
                <w:sz w:val="24"/>
                <w:szCs w:val="24"/>
              </w:rPr>
              <w:t>茶歇</w:t>
            </w:r>
            <w:proofErr w:type="gramEnd"/>
            <w:r>
              <w:rPr>
                <w:rFonts w:ascii="Times New Roman" w:hAnsi="Times New Roman"/>
                <w:color w:val="000000"/>
                <w:kern w:val="0"/>
                <w:sz w:val="24"/>
                <w:szCs w:val="24"/>
              </w:rPr>
              <w:t xml:space="preserve"> Tea &amp; Coffee</w:t>
            </w:r>
          </w:p>
        </w:tc>
      </w:tr>
      <w:tr w:rsidR="00BC5118">
        <w:trPr>
          <w:trHeight w:val="680"/>
          <w:jc w:val="center"/>
        </w:trPr>
        <w:tc>
          <w:tcPr>
            <w:tcW w:w="9304" w:type="dxa"/>
            <w:gridSpan w:val="4"/>
            <w:shd w:val="clear" w:color="auto" w:fill="D0CECE"/>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主持人：庞津雯（硕士生）</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Chairman: Postgraduate Pang </w:t>
            </w:r>
            <w:proofErr w:type="spellStart"/>
            <w:r>
              <w:rPr>
                <w:rFonts w:ascii="Times New Roman" w:hAnsi="Times New Roman"/>
                <w:color w:val="000000"/>
                <w:kern w:val="0"/>
                <w:sz w:val="24"/>
                <w:szCs w:val="24"/>
              </w:rPr>
              <w:t>Jinwen</w:t>
            </w:r>
            <w:proofErr w:type="spellEnd"/>
            <w:r>
              <w:rPr>
                <w:rFonts w:ascii="Times New Roman" w:hAnsi="Times New Roman"/>
                <w:color w:val="000000"/>
                <w:kern w:val="0"/>
                <w:sz w:val="24"/>
                <w:szCs w:val="24"/>
              </w:rPr>
              <w:t xml:space="preserve">, College of </w:t>
            </w:r>
            <w:r>
              <w:rPr>
                <w:rFonts w:ascii="Times New Roman" w:hAnsi="Times New Roman"/>
                <w:color w:val="000000"/>
                <w:kern w:val="0"/>
                <w:sz w:val="24"/>
                <w:szCs w:val="24"/>
              </w:rPr>
              <w:t>Agronomy, Northwest A&amp;F University</w:t>
            </w:r>
          </w:p>
        </w:tc>
      </w:tr>
      <w:tr w:rsidR="00BC5118">
        <w:trPr>
          <w:trHeight w:val="20"/>
          <w:jc w:val="center"/>
        </w:trPr>
        <w:tc>
          <w:tcPr>
            <w:tcW w:w="1511" w:type="dxa"/>
            <w:shd w:val="clear" w:color="auto" w:fill="auto"/>
            <w:noWrap/>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11:30-11:45</w:t>
            </w:r>
          </w:p>
        </w:tc>
        <w:tc>
          <w:tcPr>
            <w:tcW w:w="3869" w:type="dxa"/>
            <w:gridSpan w:val="2"/>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吴鹏（博士生）</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Doctoral student Wu Pen, College of Agronomy, Northwest A&amp;F University</w:t>
            </w:r>
          </w:p>
        </w:tc>
        <w:tc>
          <w:tcPr>
            <w:tcW w:w="3924" w:type="dxa"/>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寄主高尔基体相关的致病疫霉菌</w:t>
            </w:r>
            <w:r>
              <w:rPr>
                <w:rFonts w:ascii="Times New Roman" w:hAnsi="Times New Roman"/>
                <w:color w:val="000000"/>
                <w:kern w:val="0"/>
                <w:sz w:val="24"/>
                <w:szCs w:val="24"/>
              </w:rPr>
              <w:t>RXLR</w:t>
            </w:r>
            <w:r>
              <w:rPr>
                <w:rFonts w:ascii="Times New Roman" w:hAnsi="Times New Roman" w:hint="eastAsia"/>
                <w:color w:val="000000"/>
                <w:kern w:val="0"/>
                <w:sz w:val="24"/>
                <w:szCs w:val="24"/>
              </w:rPr>
              <w:t>效应蛋白</w:t>
            </w:r>
            <w:r>
              <w:rPr>
                <w:rFonts w:ascii="Times New Roman" w:hAnsi="Times New Roman"/>
                <w:color w:val="000000"/>
                <w:kern w:val="0"/>
                <w:sz w:val="24"/>
                <w:szCs w:val="24"/>
              </w:rPr>
              <w:t>E38</w:t>
            </w:r>
            <w:r>
              <w:rPr>
                <w:rFonts w:ascii="Times New Roman" w:hAnsi="Times New Roman" w:hint="eastAsia"/>
                <w:color w:val="000000"/>
                <w:kern w:val="0"/>
                <w:sz w:val="24"/>
                <w:szCs w:val="24"/>
              </w:rPr>
              <w:t>毒性功能研究</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Investigating the virulence function of the host plant Golgi-associated RXLR effector E38 of </w:t>
            </w:r>
            <w:proofErr w:type="spellStart"/>
            <w:r>
              <w:rPr>
                <w:rFonts w:ascii="Times New Roman" w:hAnsi="Times New Roman"/>
                <w:color w:val="000000"/>
                <w:kern w:val="0"/>
                <w:sz w:val="24"/>
                <w:szCs w:val="24"/>
              </w:rPr>
              <w:t>Phytophthora</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infestans</w:t>
            </w:r>
            <w:proofErr w:type="spellEnd"/>
          </w:p>
        </w:tc>
      </w:tr>
      <w:tr w:rsidR="00BC5118">
        <w:trPr>
          <w:trHeight w:val="20"/>
          <w:jc w:val="center"/>
        </w:trPr>
        <w:tc>
          <w:tcPr>
            <w:tcW w:w="1511" w:type="dxa"/>
            <w:shd w:val="clear" w:color="auto" w:fill="auto"/>
            <w:noWrap/>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11:45-12:00</w:t>
            </w:r>
          </w:p>
        </w:tc>
        <w:tc>
          <w:tcPr>
            <w:tcW w:w="3869" w:type="dxa"/>
            <w:gridSpan w:val="2"/>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张燕（博士生）</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Doctoral student Zhang Yan, College of Agronomy, Northwest A&amp;F University</w:t>
            </w:r>
          </w:p>
        </w:tc>
        <w:tc>
          <w:tcPr>
            <w:tcW w:w="3924" w:type="dxa"/>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BnBBX22</w:t>
            </w:r>
            <w:r>
              <w:rPr>
                <w:rFonts w:ascii="Times New Roman" w:hAnsi="Times New Roman" w:hint="eastAsia"/>
                <w:color w:val="000000"/>
                <w:kern w:val="0"/>
                <w:sz w:val="24"/>
                <w:szCs w:val="24"/>
              </w:rPr>
              <w:t>基因正调控甘蓝型油菜的耐盐性</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The B-box protein BnBBX22 positively mediates salt tolerance in </w:t>
            </w:r>
            <w:r>
              <w:rPr>
                <w:rFonts w:ascii="Times New Roman" w:hAnsi="Times New Roman"/>
                <w:i/>
                <w:iCs/>
                <w:color w:val="000000"/>
                <w:kern w:val="0"/>
                <w:sz w:val="24"/>
                <w:szCs w:val="24"/>
              </w:rPr>
              <w:t xml:space="preserve">Brassica </w:t>
            </w:r>
            <w:proofErr w:type="spellStart"/>
            <w:r>
              <w:rPr>
                <w:rFonts w:ascii="Times New Roman" w:hAnsi="Times New Roman"/>
                <w:i/>
                <w:iCs/>
                <w:color w:val="000000"/>
                <w:kern w:val="0"/>
                <w:sz w:val="24"/>
                <w:szCs w:val="24"/>
              </w:rPr>
              <w:t>napus</w:t>
            </w:r>
            <w:proofErr w:type="spellEnd"/>
            <w:r>
              <w:rPr>
                <w:rFonts w:ascii="Times New Roman" w:hAnsi="Times New Roman"/>
                <w:color w:val="000000"/>
                <w:kern w:val="0"/>
                <w:sz w:val="24"/>
                <w:szCs w:val="24"/>
              </w:rPr>
              <w:t xml:space="preserve"> L.</w:t>
            </w:r>
          </w:p>
        </w:tc>
      </w:tr>
      <w:tr w:rsidR="00BC5118">
        <w:trPr>
          <w:trHeight w:val="20"/>
          <w:jc w:val="center"/>
        </w:trPr>
        <w:tc>
          <w:tcPr>
            <w:tcW w:w="1511" w:type="dxa"/>
            <w:shd w:val="clear" w:color="auto" w:fill="auto"/>
            <w:noWrap/>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12:00-12:15</w:t>
            </w:r>
          </w:p>
        </w:tc>
        <w:tc>
          <w:tcPr>
            <w:tcW w:w="3869" w:type="dxa"/>
            <w:gridSpan w:val="2"/>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强琴</w:t>
            </w:r>
            <w:proofErr w:type="gramStart"/>
            <w:r>
              <w:rPr>
                <w:rFonts w:ascii="Times New Roman" w:hAnsi="Times New Roman" w:hint="eastAsia"/>
                <w:color w:val="000000"/>
                <w:kern w:val="0"/>
                <w:sz w:val="24"/>
                <w:szCs w:val="24"/>
              </w:rPr>
              <w:t>琴</w:t>
            </w:r>
            <w:proofErr w:type="gramEnd"/>
            <w:r>
              <w:rPr>
                <w:rFonts w:ascii="Times New Roman" w:hAnsi="Times New Roman" w:hint="eastAsia"/>
                <w:color w:val="000000"/>
                <w:kern w:val="0"/>
                <w:sz w:val="24"/>
                <w:szCs w:val="24"/>
              </w:rPr>
              <w:t>（博士生）</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Doctoral </w:t>
            </w:r>
            <w:r>
              <w:rPr>
                <w:rFonts w:ascii="Times New Roman" w:hAnsi="Times New Roman"/>
                <w:color w:val="000000"/>
                <w:kern w:val="0"/>
                <w:sz w:val="24"/>
                <w:szCs w:val="24"/>
              </w:rPr>
              <w:t xml:space="preserve">student Jiang </w:t>
            </w:r>
            <w:proofErr w:type="spellStart"/>
            <w:r>
              <w:rPr>
                <w:rFonts w:ascii="Times New Roman" w:hAnsi="Times New Roman"/>
                <w:color w:val="000000"/>
                <w:kern w:val="0"/>
                <w:sz w:val="24"/>
                <w:szCs w:val="24"/>
              </w:rPr>
              <w:t>Qinqin</w:t>
            </w:r>
            <w:proofErr w:type="spellEnd"/>
            <w:r>
              <w:rPr>
                <w:rFonts w:ascii="Times New Roman" w:hAnsi="Times New Roman"/>
                <w:color w:val="000000"/>
                <w:kern w:val="0"/>
                <w:sz w:val="24"/>
                <w:szCs w:val="24"/>
              </w:rPr>
              <w:t>, College of Agronomy, Northwest A&amp;F University</w:t>
            </w:r>
          </w:p>
        </w:tc>
        <w:tc>
          <w:tcPr>
            <w:tcW w:w="3924" w:type="dxa"/>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观赏向日葵不同花色形成机理研究</w:t>
            </w:r>
          </w:p>
          <w:p w:rsidR="00BC5118" w:rsidRDefault="00137355">
            <w:pPr>
              <w:widowControl/>
              <w:spacing w:line="340" w:lineRule="exact"/>
              <w:jc w:val="center"/>
              <w:textAlignment w:val="center"/>
              <w:rPr>
                <w:rFonts w:ascii="Times New Roman" w:hAnsi="Times New Roman"/>
                <w:color w:val="000000"/>
                <w:sz w:val="24"/>
                <w:szCs w:val="24"/>
              </w:rPr>
            </w:pPr>
            <w:proofErr w:type="spellStart"/>
            <w:r>
              <w:rPr>
                <w:rFonts w:ascii="Times New Roman" w:hAnsi="Times New Roman"/>
                <w:color w:val="000000"/>
                <w:kern w:val="0"/>
                <w:sz w:val="24"/>
                <w:szCs w:val="24"/>
              </w:rPr>
              <w:t>Transcriptome</w:t>
            </w:r>
            <w:proofErr w:type="spellEnd"/>
            <w:r>
              <w:rPr>
                <w:rFonts w:ascii="Times New Roman" w:hAnsi="Times New Roman"/>
                <w:color w:val="000000"/>
                <w:kern w:val="0"/>
                <w:sz w:val="24"/>
                <w:szCs w:val="24"/>
              </w:rPr>
              <w:t xml:space="preserve"> sequencing and metabolite analysis reveal the formation of different colored ornamental sunflowers caused by flavonoids flow switch</w:t>
            </w:r>
          </w:p>
        </w:tc>
      </w:tr>
      <w:tr w:rsidR="00BC5118">
        <w:trPr>
          <w:trHeight w:val="680"/>
          <w:jc w:val="center"/>
        </w:trPr>
        <w:tc>
          <w:tcPr>
            <w:tcW w:w="1511" w:type="dxa"/>
            <w:shd w:val="clear" w:color="auto" w:fill="D0CECE"/>
            <w:noWrap/>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12:15-14:00</w:t>
            </w:r>
          </w:p>
        </w:tc>
        <w:tc>
          <w:tcPr>
            <w:tcW w:w="3869" w:type="dxa"/>
            <w:gridSpan w:val="2"/>
            <w:shd w:val="clear" w:color="auto" w:fill="D0CECE"/>
            <w:noWrap/>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t>午餐</w:t>
            </w:r>
            <w:r>
              <w:rPr>
                <w:rFonts w:ascii="Times New Roman" w:hAnsi="Times New Roman"/>
                <w:color w:val="000000"/>
                <w:kern w:val="0"/>
                <w:sz w:val="24"/>
                <w:szCs w:val="24"/>
              </w:rPr>
              <w:t xml:space="preserve"> (Lunch)</w:t>
            </w:r>
          </w:p>
        </w:tc>
        <w:tc>
          <w:tcPr>
            <w:tcW w:w="3924" w:type="dxa"/>
            <w:shd w:val="clear" w:color="auto" w:fill="D0CECE"/>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t>地点</w:t>
            </w:r>
            <w:r>
              <w:rPr>
                <w:rFonts w:ascii="Times New Roman" w:hAnsi="Times New Roman" w:hint="eastAsia"/>
                <w:color w:val="000000"/>
                <w:kern w:val="0"/>
                <w:sz w:val="24"/>
                <w:szCs w:val="24"/>
              </w:rPr>
              <w:t>：培训餐厅</w:t>
            </w:r>
            <w:r>
              <w:rPr>
                <w:rFonts w:ascii="Times New Roman" w:hAnsi="Times New Roman"/>
                <w:color w:val="000000"/>
                <w:kern w:val="0"/>
                <w:sz w:val="24"/>
                <w:szCs w:val="24"/>
              </w:rPr>
              <w:br/>
              <w:t>Venue: Training restaurant</w:t>
            </w:r>
          </w:p>
        </w:tc>
      </w:tr>
      <w:tr w:rsidR="00BC5118">
        <w:trPr>
          <w:trHeight w:val="680"/>
          <w:jc w:val="center"/>
        </w:trPr>
        <w:tc>
          <w:tcPr>
            <w:tcW w:w="9304" w:type="dxa"/>
            <w:gridSpan w:val="4"/>
            <w:shd w:val="clear" w:color="auto" w:fill="D0CECE"/>
            <w:noWrap/>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9</w:t>
            </w:r>
            <w:r>
              <w:rPr>
                <w:rFonts w:ascii="Times New Roman" w:hAnsi="Times New Roman" w:hint="eastAsia"/>
                <w:color w:val="000000"/>
                <w:kern w:val="0"/>
                <w:sz w:val="24"/>
                <w:szCs w:val="24"/>
              </w:rPr>
              <w:t>月</w:t>
            </w:r>
            <w:r>
              <w:rPr>
                <w:rFonts w:ascii="Times New Roman" w:hAnsi="Times New Roman"/>
                <w:color w:val="000000"/>
                <w:kern w:val="0"/>
                <w:sz w:val="24"/>
                <w:szCs w:val="24"/>
              </w:rPr>
              <w:t>17</w:t>
            </w:r>
            <w:r>
              <w:rPr>
                <w:rFonts w:ascii="Times New Roman" w:hAnsi="Times New Roman" w:hint="eastAsia"/>
                <w:color w:val="000000"/>
                <w:kern w:val="0"/>
                <w:sz w:val="24"/>
                <w:szCs w:val="24"/>
              </w:rPr>
              <w:t>日下午</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Afternoon, September 17 </w:t>
            </w:r>
          </w:p>
        </w:tc>
      </w:tr>
      <w:tr w:rsidR="00BC5118">
        <w:trPr>
          <w:trHeight w:val="20"/>
          <w:jc w:val="center"/>
        </w:trPr>
        <w:tc>
          <w:tcPr>
            <w:tcW w:w="1511" w:type="dxa"/>
            <w:vMerge w:val="restart"/>
            <w:shd w:val="clear" w:color="auto" w:fill="auto"/>
            <w:noWrap/>
            <w:vAlign w:val="center"/>
          </w:tcPr>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Topic 2</w:t>
            </w:r>
          </w:p>
        </w:tc>
        <w:tc>
          <w:tcPr>
            <w:tcW w:w="7793" w:type="dxa"/>
            <w:gridSpan w:val="3"/>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种质资源发掘与生物技术</w:t>
            </w:r>
          </w:p>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color w:val="000000"/>
                <w:kern w:val="0"/>
                <w:sz w:val="24"/>
                <w:szCs w:val="24"/>
              </w:rPr>
              <w:t xml:space="preserve">(Innovation of </w:t>
            </w:r>
            <w:proofErr w:type="spellStart"/>
            <w:r>
              <w:rPr>
                <w:rFonts w:ascii="Times New Roman" w:hAnsi="Times New Roman"/>
                <w:color w:val="000000"/>
                <w:kern w:val="0"/>
                <w:sz w:val="24"/>
                <w:szCs w:val="24"/>
              </w:rPr>
              <w:t>Germplasm</w:t>
            </w:r>
            <w:proofErr w:type="spellEnd"/>
            <w:r>
              <w:rPr>
                <w:rFonts w:ascii="Times New Roman" w:hAnsi="Times New Roman"/>
                <w:color w:val="000000"/>
                <w:kern w:val="0"/>
                <w:sz w:val="24"/>
                <w:szCs w:val="24"/>
              </w:rPr>
              <w:t xml:space="preserve"> resources and Biotechnology)</w:t>
            </w:r>
          </w:p>
        </w:tc>
      </w:tr>
      <w:tr w:rsidR="00BC5118">
        <w:trPr>
          <w:trHeight w:val="20"/>
          <w:jc w:val="center"/>
        </w:trPr>
        <w:tc>
          <w:tcPr>
            <w:tcW w:w="1511" w:type="dxa"/>
            <w:vMerge/>
            <w:shd w:val="clear" w:color="auto" w:fill="auto"/>
            <w:noWrap/>
            <w:vAlign w:val="center"/>
          </w:tcPr>
          <w:p w:rsidR="00BC5118" w:rsidRDefault="00BC5118">
            <w:pPr>
              <w:widowControl/>
              <w:spacing w:line="340" w:lineRule="exact"/>
              <w:jc w:val="center"/>
              <w:textAlignment w:val="center"/>
              <w:rPr>
                <w:rFonts w:ascii="Times New Roman" w:hAnsi="Times New Roman"/>
                <w:color w:val="000000"/>
                <w:sz w:val="24"/>
                <w:szCs w:val="24"/>
              </w:rPr>
            </w:pPr>
          </w:p>
        </w:tc>
        <w:tc>
          <w:tcPr>
            <w:tcW w:w="3869" w:type="dxa"/>
            <w:gridSpan w:val="2"/>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主持人：高欣副教授</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Chairman: Associate Prof. </w:t>
            </w:r>
            <w:proofErr w:type="spellStart"/>
            <w:r>
              <w:rPr>
                <w:rFonts w:ascii="Times New Roman" w:hAnsi="Times New Roman"/>
                <w:color w:val="000000"/>
                <w:kern w:val="0"/>
                <w:sz w:val="24"/>
                <w:szCs w:val="24"/>
              </w:rPr>
              <w:t>Gao</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Xin</w:t>
            </w:r>
            <w:proofErr w:type="spellEnd"/>
            <w:r>
              <w:rPr>
                <w:rFonts w:ascii="Times New Roman" w:hAnsi="Times New Roman"/>
                <w:color w:val="000000"/>
                <w:kern w:val="0"/>
                <w:sz w:val="24"/>
                <w:szCs w:val="24"/>
              </w:rPr>
              <w:t>, College of Agronomy, Northwest A&amp;F University</w:t>
            </w:r>
          </w:p>
        </w:tc>
        <w:tc>
          <w:tcPr>
            <w:tcW w:w="3924" w:type="dxa"/>
            <w:shd w:val="clear" w:color="auto" w:fill="auto"/>
            <w:vAlign w:val="center"/>
          </w:tcPr>
          <w:p w:rsidR="00BC5118" w:rsidRDefault="00137355">
            <w:pPr>
              <w:widowControl/>
              <w:spacing w:line="34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报告题目</w:t>
            </w:r>
          </w:p>
          <w:p w:rsidR="00BC5118" w:rsidRDefault="00137355">
            <w:pPr>
              <w:widowControl/>
              <w:spacing w:line="34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(Topic of </w:t>
            </w:r>
            <w:r>
              <w:rPr>
                <w:rFonts w:ascii="Times New Roman" w:hAnsi="Times New Roman"/>
                <w:color w:val="000000"/>
                <w:kern w:val="0"/>
                <w:sz w:val="24"/>
                <w:szCs w:val="24"/>
              </w:rPr>
              <w:t>Presentation)</w:t>
            </w:r>
          </w:p>
        </w:tc>
      </w:tr>
      <w:tr w:rsidR="00BC5118">
        <w:trPr>
          <w:trHeight w:val="20"/>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lastRenderedPageBreak/>
              <w:t>14:00-14:30</w:t>
            </w:r>
          </w:p>
        </w:tc>
        <w:tc>
          <w:tcPr>
            <w:tcW w:w="3869"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单卫星教授</w:t>
            </w:r>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（西北农林科技大学农学院）</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Shan </w:t>
            </w:r>
            <w:proofErr w:type="spellStart"/>
            <w:r>
              <w:rPr>
                <w:rFonts w:ascii="Times New Roman" w:hAnsi="Times New Roman"/>
                <w:color w:val="000000"/>
                <w:kern w:val="0"/>
                <w:sz w:val="24"/>
                <w:szCs w:val="24"/>
              </w:rPr>
              <w:t>Weixing</w:t>
            </w:r>
            <w:proofErr w:type="spellEnd"/>
            <w:r>
              <w:rPr>
                <w:rFonts w:ascii="Times New Roman" w:hAnsi="Times New Roman"/>
                <w:color w:val="000000"/>
                <w:kern w:val="0"/>
                <w:sz w:val="24"/>
                <w:szCs w:val="24"/>
              </w:rPr>
              <w:t>, College of Agronomy, Northwest A&amp;F University</w:t>
            </w:r>
          </w:p>
        </w:tc>
        <w:tc>
          <w:tcPr>
            <w:tcW w:w="3924"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t>植物易感性分析为提高作物抗病能力提供了新的基因资源</w:t>
            </w:r>
            <w:r>
              <w:rPr>
                <w:rFonts w:ascii="Times New Roman" w:hAnsi="Times New Roman"/>
                <w:color w:val="000000"/>
                <w:kern w:val="0"/>
                <w:sz w:val="24"/>
                <w:szCs w:val="24"/>
              </w:rPr>
              <w:br/>
              <w:t>Dissection of plant susceptibility provides novel gene resources for improving crop disease resistance</w:t>
            </w:r>
          </w:p>
        </w:tc>
      </w:tr>
      <w:tr w:rsidR="00BC5118">
        <w:trPr>
          <w:trHeight w:val="20"/>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14:30-15:00</w:t>
            </w:r>
          </w:p>
        </w:tc>
        <w:tc>
          <w:tcPr>
            <w:tcW w:w="3869"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宋卫宁教授</w:t>
            </w:r>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（西北农林科技大学农学院）</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Song </w:t>
            </w:r>
            <w:proofErr w:type="spellStart"/>
            <w:r>
              <w:rPr>
                <w:rFonts w:ascii="Times New Roman" w:hAnsi="Times New Roman"/>
                <w:color w:val="000000"/>
                <w:kern w:val="0"/>
                <w:sz w:val="24"/>
                <w:szCs w:val="24"/>
              </w:rPr>
              <w:t>Weining</w:t>
            </w:r>
            <w:proofErr w:type="spellEnd"/>
            <w:r>
              <w:rPr>
                <w:rFonts w:ascii="Times New Roman" w:hAnsi="Times New Roman"/>
                <w:color w:val="000000"/>
                <w:kern w:val="0"/>
                <w:sz w:val="24"/>
                <w:szCs w:val="24"/>
              </w:rPr>
              <w:t>, College of Agronomy, Northwest A&amp;F University</w:t>
            </w:r>
          </w:p>
        </w:tc>
        <w:tc>
          <w:tcPr>
            <w:tcW w:w="3924"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野性与文明的召唤——寻踪小麦和大麦的祖先</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Going wild for cereals-tracing the ancestors of wheat and barley</w:t>
            </w:r>
          </w:p>
        </w:tc>
      </w:tr>
      <w:tr w:rsidR="00BC5118">
        <w:trPr>
          <w:trHeight w:val="20"/>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15:00-15:30</w:t>
            </w:r>
          </w:p>
        </w:tc>
        <w:tc>
          <w:tcPr>
            <w:tcW w:w="3869"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薛吉全教授</w:t>
            </w:r>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（西北农林科技大学农学院）</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w:t>
            </w:r>
            <w:proofErr w:type="spellStart"/>
            <w:r>
              <w:rPr>
                <w:rFonts w:ascii="Times New Roman" w:hAnsi="Times New Roman"/>
                <w:color w:val="000000"/>
                <w:kern w:val="0"/>
                <w:sz w:val="24"/>
                <w:szCs w:val="24"/>
              </w:rPr>
              <w:t>Xue</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Jiquan</w:t>
            </w:r>
            <w:proofErr w:type="spellEnd"/>
            <w:r>
              <w:rPr>
                <w:rFonts w:ascii="Times New Roman" w:hAnsi="Times New Roman"/>
                <w:color w:val="000000"/>
                <w:kern w:val="0"/>
                <w:sz w:val="24"/>
                <w:szCs w:val="24"/>
              </w:rPr>
              <w:t>, College of Agronomy, Northwest A&amp;</w:t>
            </w:r>
            <w:r>
              <w:rPr>
                <w:rFonts w:ascii="Times New Roman" w:hAnsi="Times New Roman"/>
                <w:color w:val="000000"/>
                <w:kern w:val="0"/>
                <w:sz w:val="24"/>
                <w:szCs w:val="24"/>
              </w:rPr>
              <w:t>F University</w:t>
            </w:r>
          </w:p>
        </w:tc>
        <w:tc>
          <w:tcPr>
            <w:tcW w:w="3924"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中国玉米产业发展动态</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The latest developments of corn industry in China</w:t>
            </w:r>
          </w:p>
        </w:tc>
      </w:tr>
      <w:tr w:rsidR="00BC5118">
        <w:trPr>
          <w:trHeight w:val="20"/>
          <w:jc w:val="center"/>
        </w:trPr>
        <w:tc>
          <w:tcPr>
            <w:tcW w:w="1511"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15:30-15:50</w:t>
            </w:r>
          </w:p>
        </w:tc>
        <w:tc>
          <w:tcPr>
            <w:tcW w:w="3869"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proofErr w:type="gramStart"/>
            <w:r>
              <w:rPr>
                <w:rFonts w:ascii="Times New Roman" w:hAnsi="Times New Roman" w:hint="eastAsia"/>
                <w:color w:val="000000"/>
                <w:kern w:val="0"/>
                <w:sz w:val="24"/>
                <w:szCs w:val="24"/>
              </w:rPr>
              <w:t>鲁清林研究员</w:t>
            </w:r>
            <w:proofErr w:type="gramEnd"/>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（甘肃省农业科学院）</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Lu </w:t>
            </w:r>
            <w:proofErr w:type="spellStart"/>
            <w:r>
              <w:rPr>
                <w:rFonts w:ascii="Times New Roman" w:hAnsi="Times New Roman"/>
                <w:color w:val="000000"/>
                <w:kern w:val="0"/>
                <w:sz w:val="24"/>
                <w:szCs w:val="24"/>
              </w:rPr>
              <w:t>Qinglin</w:t>
            </w:r>
            <w:proofErr w:type="spellEnd"/>
            <w:r>
              <w:rPr>
                <w:rFonts w:ascii="Times New Roman" w:hAnsi="Times New Roman"/>
                <w:color w:val="000000"/>
                <w:kern w:val="0"/>
                <w:sz w:val="24"/>
                <w:szCs w:val="24"/>
              </w:rPr>
              <w:t>, Gansu Academy of Agricultural Sciences</w:t>
            </w:r>
          </w:p>
        </w:tc>
        <w:tc>
          <w:tcPr>
            <w:tcW w:w="3924"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sz w:val="24"/>
                <w:szCs w:val="24"/>
              </w:rPr>
            </w:pPr>
            <w:proofErr w:type="gramStart"/>
            <w:r>
              <w:rPr>
                <w:rFonts w:ascii="Times New Roman" w:hAnsi="Times New Roman" w:hint="eastAsia"/>
                <w:color w:val="000000"/>
                <w:kern w:val="0"/>
                <w:sz w:val="24"/>
                <w:szCs w:val="24"/>
              </w:rPr>
              <w:t>抗条锈</w:t>
            </w:r>
            <w:proofErr w:type="gramEnd"/>
            <w:r>
              <w:rPr>
                <w:rFonts w:ascii="Times New Roman" w:hAnsi="Times New Roman" w:hint="eastAsia"/>
                <w:color w:val="000000"/>
                <w:kern w:val="0"/>
                <w:sz w:val="24"/>
                <w:szCs w:val="24"/>
              </w:rPr>
              <w:t>兼抗多种病害</w:t>
            </w:r>
            <w:proofErr w:type="gramStart"/>
            <w:r>
              <w:rPr>
                <w:rFonts w:ascii="Times New Roman" w:hAnsi="Times New Roman" w:hint="eastAsia"/>
                <w:color w:val="000000"/>
                <w:kern w:val="0"/>
                <w:sz w:val="24"/>
                <w:szCs w:val="24"/>
              </w:rPr>
              <w:t>兰天</w:t>
            </w:r>
            <w:proofErr w:type="gramEnd"/>
            <w:r>
              <w:rPr>
                <w:rFonts w:ascii="Times New Roman" w:hAnsi="Times New Roman" w:hint="eastAsia"/>
                <w:color w:val="000000"/>
                <w:kern w:val="0"/>
                <w:sz w:val="24"/>
                <w:szCs w:val="24"/>
              </w:rPr>
              <w:t>系列冬小麦种质创新与新品种选育</w:t>
            </w:r>
            <w:r>
              <w:rPr>
                <w:rFonts w:ascii="Times New Roman" w:hAnsi="Times New Roman"/>
                <w:color w:val="000000"/>
                <w:kern w:val="0"/>
                <w:sz w:val="24"/>
                <w:szCs w:val="24"/>
              </w:rPr>
              <w:br/>
            </w:r>
            <w:proofErr w:type="spellStart"/>
            <w:r>
              <w:rPr>
                <w:rFonts w:ascii="Times New Roman" w:hAnsi="Times New Roman"/>
                <w:color w:val="000000"/>
                <w:kern w:val="0"/>
                <w:sz w:val="24"/>
                <w:szCs w:val="24"/>
              </w:rPr>
              <w:t>Germplasm</w:t>
            </w:r>
            <w:proofErr w:type="spellEnd"/>
            <w:r>
              <w:rPr>
                <w:rFonts w:ascii="Times New Roman" w:hAnsi="Times New Roman"/>
                <w:color w:val="000000"/>
                <w:kern w:val="0"/>
                <w:sz w:val="24"/>
                <w:szCs w:val="24"/>
              </w:rPr>
              <w:t xml:space="preserve"> Resources Creation and New Cultivars Breeding of </w:t>
            </w:r>
            <w:proofErr w:type="spellStart"/>
            <w:r>
              <w:rPr>
                <w:rFonts w:ascii="Times New Roman" w:hAnsi="Times New Roman"/>
                <w:color w:val="000000"/>
                <w:kern w:val="0"/>
                <w:sz w:val="24"/>
                <w:szCs w:val="24"/>
              </w:rPr>
              <w:t>Lantian</w:t>
            </w:r>
            <w:proofErr w:type="spellEnd"/>
            <w:r>
              <w:rPr>
                <w:rFonts w:ascii="Times New Roman" w:hAnsi="Times New Roman"/>
                <w:color w:val="000000"/>
                <w:kern w:val="0"/>
                <w:sz w:val="24"/>
                <w:szCs w:val="24"/>
              </w:rPr>
              <w:t>-series Winter Wheat Resistant to Yellow Rust and the Other Diseases</w:t>
            </w:r>
          </w:p>
        </w:tc>
      </w:tr>
      <w:tr w:rsidR="00BC5118">
        <w:trPr>
          <w:trHeight w:val="20"/>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15:50-16:10</w:t>
            </w:r>
          </w:p>
        </w:tc>
        <w:tc>
          <w:tcPr>
            <w:tcW w:w="3869"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proofErr w:type="gramStart"/>
            <w:r>
              <w:rPr>
                <w:rFonts w:ascii="Times New Roman" w:hAnsi="Times New Roman" w:hint="eastAsia"/>
                <w:color w:val="000000"/>
                <w:kern w:val="0"/>
                <w:sz w:val="24"/>
                <w:szCs w:val="24"/>
              </w:rPr>
              <w:t>王延鹏研究员</w:t>
            </w:r>
            <w:proofErr w:type="gramEnd"/>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（中国科学院遗传发育研究所）</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Wang </w:t>
            </w:r>
            <w:proofErr w:type="spellStart"/>
            <w:r>
              <w:rPr>
                <w:rFonts w:ascii="Times New Roman" w:hAnsi="Times New Roman"/>
                <w:color w:val="000000"/>
                <w:kern w:val="0"/>
                <w:sz w:val="24"/>
                <w:szCs w:val="24"/>
              </w:rPr>
              <w:t>Yanpeng</w:t>
            </w:r>
            <w:proofErr w:type="spellEnd"/>
            <w:r>
              <w:rPr>
                <w:rFonts w:ascii="Times New Roman" w:hAnsi="Times New Roman"/>
                <w:color w:val="000000"/>
                <w:kern w:val="0"/>
                <w:sz w:val="24"/>
                <w:szCs w:val="24"/>
              </w:rPr>
              <w:t>, Institute of Genetics and Developmental Biology, Chinese Academy of Science</w:t>
            </w:r>
          </w:p>
        </w:tc>
        <w:tc>
          <w:tcPr>
            <w:tcW w:w="3924"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精准基因组编辑以及在作物改良中的应用</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The Precise Genome Editing and</w:t>
            </w:r>
            <w:r>
              <w:rPr>
                <w:rFonts w:ascii="Times New Roman" w:hAnsi="Times New Roman"/>
                <w:color w:val="000000"/>
                <w:kern w:val="0"/>
                <w:sz w:val="24"/>
                <w:szCs w:val="24"/>
              </w:rPr>
              <w:t xml:space="preserve"> Applications in Crop Improvement</w:t>
            </w:r>
          </w:p>
        </w:tc>
      </w:tr>
      <w:tr w:rsidR="00BC5118">
        <w:trPr>
          <w:trHeight w:val="20"/>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16:10-16:30</w:t>
            </w:r>
          </w:p>
        </w:tc>
        <w:tc>
          <w:tcPr>
            <w:tcW w:w="3869"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陈时盛研究员</w:t>
            </w:r>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（北京大学现代农学院）</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Prof. Chen </w:t>
            </w:r>
            <w:proofErr w:type="spellStart"/>
            <w:r>
              <w:rPr>
                <w:rFonts w:ascii="Times New Roman" w:hAnsi="Times New Roman"/>
                <w:color w:val="000000"/>
                <w:kern w:val="0"/>
                <w:sz w:val="24"/>
                <w:szCs w:val="24"/>
              </w:rPr>
              <w:t>Shisheng</w:t>
            </w:r>
            <w:proofErr w:type="spellEnd"/>
            <w:r>
              <w:rPr>
                <w:rFonts w:ascii="Times New Roman" w:hAnsi="Times New Roman"/>
                <w:color w:val="000000"/>
                <w:kern w:val="0"/>
                <w:sz w:val="24"/>
                <w:szCs w:val="24"/>
              </w:rPr>
              <w:t>, Institute of Advanced Agricultural Science, Peking University</w:t>
            </w:r>
          </w:p>
        </w:tc>
        <w:tc>
          <w:tcPr>
            <w:tcW w:w="3924"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小麦秆锈病抗性基因克隆的</w:t>
            </w:r>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研究进展</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Research advances in cloning of wheat stem rust resistance genes</w:t>
            </w:r>
          </w:p>
        </w:tc>
      </w:tr>
      <w:tr w:rsidR="00BC5118">
        <w:trPr>
          <w:trHeight w:val="20"/>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16:30-16:50</w:t>
            </w:r>
          </w:p>
        </w:tc>
        <w:tc>
          <w:tcPr>
            <w:tcW w:w="3869"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郭东伟副研究员</w:t>
            </w:r>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（西北农林科技大学农学院）</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Associate Prof. </w:t>
            </w:r>
            <w:proofErr w:type="spellStart"/>
            <w:r>
              <w:rPr>
                <w:rFonts w:ascii="Times New Roman" w:hAnsi="Times New Roman"/>
                <w:color w:val="000000"/>
                <w:kern w:val="0"/>
                <w:sz w:val="24"/>
                <w:szCs w:val="24"/>
              </w:rPr>
              <w:t>Guo</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Dongwei</w:t>
            </w:r>
            <w:proofErr w:type="spellEnd"/>
            <w:r>
              <w:rPr>
                <w:rFonts w:ascii="Times New Roman" w:hAnsi="Times New Roman"/>
                <w:color w:val="000000"/>
                <w:kern w:val="0"/>
                <w:sz w:val="24"/>
                <w:szCs w:val="24"/>
              </w:rPr>
              <w:t>, College of Agronomy, Northwest A&amp;F University</w:t>
            </w:r>
          </w:p>
        </w:tc>
        <w:tc>
          <w:tcPr>
            <w:tcW w:w="3924"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玉米淀粉的遗传改良与商业化应用</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Genetic improvement and commercial application of maize starch</w:t>
            </w:r>
          </w:p>
        </w:tc>
      </w:tr>
      <w:tr w:rsidR="00BC5118">
        <w:trPr>
          <w:trHeight w:val="1083"/>
          <w:jc w:val="center"/>
        </w:trPr>
        <w:tc>
          <w:tcPr>
            <w:tcW w:w="1511" w:type="dxa"/>
            <w:shd w:val="clear" w:color="auto" w:fill="D0CECE"/>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lastRenderedPageBreak/>
              <w:t>16:50-17:10</w:t>
            </w:r>
          </w:p>
        </w:tc>
        <w:tc>
          <w:tcPr>
            <w:tcW w:w="7793" w:type="dxa"/>
            <w:gridSpan w:val="3"/>
            <w:shd w:val="clear" w:color="auto" w:fill="D0CECE"/>
            <w:noWrap/>
            <w:vAlign w:val="center"/>
          </w:tcPr>
          <w:p w:rsidR="00BC5118" w:rsidRDefault="00137355">
            <w:pPr>
              <w:widowControl/>
              <w:spacing w:line="360" w:lineRule="exact"/>
              <w:jc w:val="center"/>
              <w:textAlignment w:val="center"/>
              <w:rPr>
                <w:rFonts w:ascii="Times New Roman" w:hAnsi="Times New Roman"/>
                <w:color w:val="000000"/>
                <w:sz w:val="24"/>
                <w:szCs w:val="24"/>
              </w:rPr>
            </w:pPr>
            <w:proofErr w:type="gramStart"/>
            <w:r>
              <w:rPr>
                <w:rFonts w:ascii="Times New Roman" w:hAnsi="Times New Roman" w:hint="eastAsia"/>
                <w:color w:val="000000"/>
                <w:kern w:val="0"/>
                <w:sz w:val="24"/>
                <w:szCs w:val="24"/>
              </w:rPr>
              <w:t>茶歇</w:t>
            </w:r>
            <w:proofErr w:type="gramEnd"/>
            <w:r>
              <w:rPr>
                <w:rFonts w:ascii="Times New Roman" w:hAnsi="Times New Roman"/>
                <w:color w:val="000000"/>
                <w:kern w:val="0"/>
                <w:sz w:val="24"/>
                <w:szCs w:val="24"/>
              </w:rPr>
              <w:t xml:space="preserve"> Tea &amp; Coffee</w:t>
            </w:r>
          </w:p>
        </w:tc>
      </w:tr>
      <w:tr w:rsidR="00BC5118">
        <w:trPr>
          <w:trHeight w:val="1083"/>
          <w:jc w:val="center"/>
        </w:trPr>
        <w:tc>
          <w:tcPr>
            <w:tcW w:w="9304" w:type="dxa"/>
            <w:gridSpan w:val="4"/>
            <w:shd w:val="clear" w:color="auto" w:fill="D0CECE"/>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主持人：李玹（硕士生）</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Chairman: Postgraduate Li </w:t>
            </w:r>
            <w:proofErr w:type="spellStart"/>
            <w:r>
              <w:rPr>
                <w:rFonts w:ascii="Times New Roman" w:hAnsi="Times New Roman"/>
                <w:color w:val="000000"/>
                <w:kern w:val="0"/>
                <w:sz w:val="24"/>
                <w:szCs w:val="24"/>
              </w:rPr>
              <w:t>Xuan</w:t>
            </w:r>
            <w:proofErr w:type="spellEnd"/>
            <w:r>
              <w:rPr>
                <w:rFonts w:ascii="Times New Roman" w:hAnsi="Times New Roman"/>
                <w:color w:val="000000"/>
                <w:kern w:val="0"/>
                <w:sz w:val="24"/>
                <w:szCs w:val="24"/>
              </w:rPr>
              <w:t xml:space="preserve">, College of </w:t>
            </w:r>
            <w:r>
              <w:rPr>
                <w:rFonts w:ascii="Times New Roman" w:hAnsi="Times New Roman"/>
                <w:color w:val="000000"/>
                <w:kern w:val="0"/>
                <w:sz w:val="24"/>
                <w:szCs w:val="24"/>
              </w:rPr>
              <w:t>Agronomy, Northwest A&amp;F University</w:t>
            </w:r>
          </w:p>
        </w:tc>
      </w:tr>
      <w:tr w:rsidR="00BC5118">
        <w:trPr>
          <w:trHeight w:val="1968"/>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17:10-17:25</w:t>
            </w:r>
          </w:p>
        </w:tc>
        <w:tc>
          <w:tcPr>
            <w:tcW w:w="3852"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proofErr w:type="gramStart"/>
            <w:r>
              <w:rPr>
                <w:rFonts w:ascii="Times New Roman" w:hAnsi="Times New Roman" w:hint="eastAsia"/>
                <w:color w:val="000000"/>
                <w:kern w:val="0"/>
                <w:sz w:val="24"/>
                <w:szCs w:val="24"/>
              </w:rPr>
              <w:t>杨佳鹏</w:t>
            </w:r>
            <w:proofErr w:type="gramEnd"/>
            <w:r>
              <w:rPr>
                <w:rFonts w:ascii="Times New Roman" w:hAnsi="Times New Roman" w:hint="eastAsia"/>
                <w:color w:val="000000"/>
                <w:kern w:val="0"/>
                <w:sz w:val="24"/>
                <w:szCs w:val="24"/>
              </w:rPr>
              <w:t>（硕士生）</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Postgraduate Yang </w:t>
            </w:r>
            <w:proofErr w:type="spellStart"/>
            <w:r>
              <w:rPr>
                <w:rFonts w:ascii="Times New Roman" w:hAnsi="Times New Roman"/>
                <w:color w:val="000000"/>
                <w:kern w:val="0"/>
                <w:sz w:val="24"/>
                <w:szCs w:val="24"/>
              </w:rPr>
              <w:t>Jiapeng</w:t>
            </w:r>
            <w:proofErr w:type="spellEnd"/>
            <w:r>
              <w:rPr>
                <w:rFonts w:ascii="Times New Roman" w:hAnsi="Times New Roman"/>
                <w:color w:val="000000"/>
                <w:kern w:val="0"/>
                <w:sz w:val="24"/>
                <w:szCs w:val="24"/>
              </w:rPr>
              <w:t>, College of Agronomy, Northwest A&amp;F University</w:t>
            </w:r>
          </w:p>
        </w:tc>
        <w:tc>
          <w:tcPr>
            <w:tcW w:w="3941"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寄生</w:t>
            </w:r>
            <w:proofErr w:type="gramStart"/>
            <w:r>
              <w:rPr>
                <w:rFonts w:ascii="Times New Roman" w:hAnsi="Times New Roman" w:hint="eastAsia"/>
                <w:color w:val="000000"/>
                <w:kern w:val="0"/>
                <w:sz w:val="24"/>
                <w:szCs w:val="24"/>
              </w:rPr>
              <w:t>疫</w:t>
            </w:r>
            <w:proofErr w:type="gramEnd"/>
            <w:r>
              <w:rPr>
                <w:rFonts w:ascii="Times New Roman" w:hAnsi="Times New Roman" w:hint="eastAsia"/>
                <w:color w:val="000000"/>
                <w:kern w:val="0"/>
                <w:sz w:val="24"/>
                <w:szCs w:val="24"/>
              </w:rPr>
              <w:t>霉菌效应基因</w:t>
            </w:r>
            <w:r>
              <w:rPr>
                <w:rFonts w:ascii="Times New Roman" w:hAnsi="Times New Roman"/>
                <w:color w:val="000000"/>
                <w:kern w:val="0"/>
                <w:sz w:val="24"/>
                <w:szCs w:val="24"/>
              </w:rPr>
              <w:t>PpE47</w:t>
            </w:r>
            <w:r>
              <w:rPr>
                <w:rFonts w:ascii="Times New Roman" w:hAnsi="Times New Roman" w:hint="eastAsia"/>
                <w:color w:val="000000"/>
                <w:kern w:val="0"/>
                <w:sz w:val="24"/>
                <w:szCs w:val="24"/>
              </w:rPr>
              <w:t>的鉴定与功能研究</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Identification and preliminary function study of </w:t>
            </w:r>
            <w:proofErr w:type="spellStart"/>
            <w:r>
              <w:rPr>
                <w:rFonts w:ascii="Times New Roman" w:hAnsi="Times New Roman"/>
                <w:color w:val="000000"/>
                <w:kern w:val="0"/>
                <w:sz w:val="24"/>
                <w:szCs w:val="24"/>
              </w:rPr>
              <w:t>Phytophthora</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parasitica</w:t>
            </w:r>
            <w:proofErr w:type="spellEnd"/>
            <w:r>
              <w:rPr>
                <w:rFonts w:ascii="Times New Roman" w:hAnsi="Times New Roman"/>
                <w:color w:val="000000"/>
                <w:kern w:val="0"/>
                <w:sz w:val="24"/>
                <w:szCs w:val="24"/>
              </w:rPr>
              <w:t xml:space="preserve"> effector gene PpE47</w:t>
            </w:r>
          </w:p>
        </w:tc>
      </w:tr>
      <w:tr w:rsidR="00BC5118">
        <w:trPr>
          <w:trHeight w:val="1968"/>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17:25-17:40</w:t>
            </w:r>
          </w:p>
        </w:tc>
        <w:tc>
          <w:tcPr>
            <w:tcW w:w="3852"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秦梦凡（博士生）</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Doctoral student Qin </w:t>
            </w:r>
            <w:proofErr w:type="spellStart"/>
            <w:r>
              <w:rPr>
                <w:rFonts w:ascii="Times New Roman" w:hAnsi="Times New Roman"/>
                <w:color w:val="000000"/>
                <w:kern w:val="0"/>
                <w:sz w:val="24"/>
                <w:szCs w:val="24"/>
              </w:rPr>
              <w:t>Mengfan</w:t>
            </w:r>
            <w:proofErr w:type="spellEnd"/>
            <w:r>
              <w:rPr>
                <w:rFonts w:ascii="Times New Roman" w:hAnsi="Times New Roman"/>
                <w:color w:val="000000"/>
                <w:kern w:val="0"/>
                <w:sz w:val="24"/>
                <w:szCs w:val="24"/>
              </w:rPr>
              <w:t>, College of Agronomy, Northwest A&amp;F University</w:t>
            </w:r>
          </w:p>
        </w:tc>
        <w:tc>
          <w:tcPr>
            <w:tcW w:w="3941"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甘蓝型油菜抗寒基因的</w:t>
            </w:r>
            <w:r>
              <w:rPr>
                <w:rFonts w:ascii="Times New Roman" w:hAnsi="Times New Roman"/>
                <w:color w:val="000000"/>
                <w:kern w:val="0"/>
                <w:sz w:val="24"/>
                <w:szCs w:val="24"/>
              </w:rPr>
              <w:t>QTL</w:t>
            </w:r>
            <w:r>
              <w:rPr>
                <w:rFonts w:ascii="Times New Roman" w:hAnsi="Times New Roman" w:hint="eastAsia"/>
                <w:color w:val="000000"/>
                <w:kern w:val="0"/>
                <w:sz w:val="24"/>
                <w:szCs w:val="24"/>
              </w:rPr>
              <w:t>定位与候选基因的功能分析</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QTL mapping and function analyses for the low-temperature tolerance candidate genes in </w:t>
            </w:r>
            <w:r>
              <w:rPr>
                <w:rFonts w:ascii="Times New Roman" w:hAnsi="Times New Roman"/>
                <w:i/>
                <w:color w:val="000000"/>
                <w:kern w:val="0"/>
                <w:sz w:val="24"/>
                <w:szCs w:val="24"/>
              </w:rPr>
              <w:t xml:space="preserve">Brassica </w:t>
            </w:r>
            <w:proofErr w:type="spellStart"/>
            <w:r>
              <w:rPr>
                <w:rFonts w:ascii="Times New Roman" w:hAnsi="Times New Roman"/>
                <w:i/>
                <w:color w:val="000000"/>
                <w:kern w:val="0"/>
                <w:sz w:val="24"/>
                <w:szCs w:val="24"/>
              </w:rPr>
              <w:t>napus</w:t>
            </w:r>
            <w:proofErr w:type="spellEnd"/>
            <w:r>
              <w:rPr>
                <w:rFonts w:ascii="Times New Roman" w:hAnsi="Times New Roman"/>
                <w:color w:val="000000"/>
                <w:kern w:val="0"/>
                <w:sz w:val="24"/>
                <w:szCs w:val="24"/>
              </w:rPr>
              <w:t xml:space="preserve"> L.</w:t>
            </w:r>
          </w:p>
        </w:tc>
      </w:tr>
      <w:tr w:rsidR="00BC5118">
        <w:trPr>
          <w:trHeight w:val="1968"/>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17:40-17:55</w:t>
            </w:r>
          </w:p>
        </w:tc>
        <w:tc>
          <w:tcPr>
            <w:tcW w:w="3852" w:type="dxa"/>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王洪露（博士生）</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Doctoral student Wang </w:t>
            </w:r>
            <w:proofErr w:type="spellStart"/>
            <w:r>
              <w:rPr>
                <w:rFonts w:ascii="Times New Roman" w:hAnsi="Times New Roman"/>
                <w:color w:val="000000"/>
                <w:kern w:val="0"/>
                <w:sz w:val="24"/>
                <w:szCs w:val="24"/>
              </w:rPr>
              <w:t>Honglu</w:t>
            </w:r>
            <w:proofErr w:type="spellEnd"/>
            <w:r>
              <w:rPr>
                <w:rFonts w:ascii="Times New Roman" w:hAnsi="Times New Roman"/>
                <w:color w:val="000000"/>
                <w:kern w:val="0"/>
                <w:sz w:val="24"/>
                <w:szCs w:val="24"/>
              </w:rPr>
              <w:t>, College of Agronomy, Northwest A&amp;F University</w:t>
            </w:r>
          </w:p>
        </w:tc>
        <w:tc>
          <w:tcPr>
            <w:tcW w:w="3941"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彩色马铃薯和甘薯淀粉特性及其作为功能性食品的潜力</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The properties of colored potato and sweet potato starches and its potential as a functional food ingredient.</w:t>
            </w:r>
          </w:p>
        </w:tc>
      </w:tr>
      <w:tr w:rsidR="00BC5118">
        <w:trPr>
          <w:trHeight w:val="1968"/>
          <w:jc w:val="center"/>
        </w:trPr>
        <w:tc>
          <w:tcPr>
            <w:tcW w:w="1511"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17:55-18:25</w:t>
            </w:r>
          </w:p>
        </w:tc>
        <w:tc>
          <w:tcPr>
            <w:tcW w:w="3852" w:type="dxa"/>
            <w:shd w:val="clear" w:color="auto" w:fill="auto"/>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Dr. Grant </w:t>
            </w:r>
            <w:proofErr w:type="spellStart"/>
            <w:r>
              <w:rPr>
                <w:rFonts w:ascii="Times New Roman" w:hAnsi="Times New Roman"/>
                <w:color w:val="000000"/>
                <w:kern w:val="0"/>
                <w:sz w:val="24"/>
                <w:szCs w:val="24"/>
              </w:rPr>
              <w:t>Groene</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Corteva</w:t>
            </w:r>
            <w:proofErr w:type="spellEnd"/>
          </w:p>
        </w:tc>
        <w:tc>
          <w:tcPr>
            <w:tcW w:w="3941" w:type="dxa"/>
            <w:gridSpan w:val="2"/>
            <w:shd w:val="clear" w:color="auto" w:fill="auto"/>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Agronomy, production in drought </w:t>
            </w:r>
            <w:proofErr w:type="spellStart"/>
            <w:r>
              <w:rPr>
                <w:rFonts w:ascii="Times New Roman" w:hAnsi="Times New Roman"/>
                <w:color w:val="000000"/>
                <w:kern w:val="0"/>
                <w:sz w:val="24"/>
                <w:szCs w:val="24"/>
              </w:rPr>
              <w:t>ag</w:t>
            </w:r>
            <w:proofErr w:type="spellEnd"/>
            <w:r>
              <w:rPr>
                <w:rFonts w:ascii="Times New Roman" w:hAnsi="Times New Roman"/>
                <w:color w:val="000000"/>
                <w:kern w:val="0"/>
                <w:sz w:val="24"/>
                <w:szCs w:val="24"/>
              </w:rPr>
              <w:t xml:space="preserve"> systems.</w:t>
            </w:r>
          </w:p>
        </w:tc>
      </w:tr>
      <w:tr w:rsidR="00BC5118">
        <w:trPr>
          <w:trHeight w:val="1080"/>
          <w:jc w:val="center"/>
        </w:trPr>
        <w:tc>
          <w:tcPr>
            <w:tcW w:w="1511" w:type="dxa"/>
            <w:shd w:val="clear" w:color="auto" w:fill="D0CECE"/>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18:25-18:35</w:t>
            </w:r>
          </w:p>
        </w:tc>
        <w:tc>
          <w:tcPr>
            <w:tcW w:w="7793" w:type="dxa"/>
            <w:gridSpan w:val="3"/>
            <w:shd w:val="clear" w:color="auto" w:fill="D0CECE"/>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会议总结</w:t>
            </w:r>
            <w:r>
              <w:rPr>
                <w:rFonts w:ascii="Times New Roman" w:hAnsi="Times New Roman"/>
                <w:color w:val="000000"/>
                <w:kern w:val="0"/>
                <w:sz w:val="24"/>
                <w:szCs w:val="24"/>
              </w:rPr>
              <w:t xml:space="preserve">(Summary) </w:t>
            </w:r>
          </w:p>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主持人：高欣副教授</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Chairman: Prof. </w:t>
            </w:r>
            <w:proofErr w:type="spellStart"/>
            <w:r>
              <w:rPr>
                <w:rFonts w:ascii="Times New Roman" w:hAnsi="Times New Roman"/>
                <w:color w:val="000000"/>
                <w:kern w:val="0"/>
                <w:sz w:val="24"/>
                <w:szCs w:val="24"/>
              </w:rPr>
              <w:t>Gao</w:t>
            </w:r>
            <w:proofErr w:type="spellEnd"/>
            <w:r>
              <w:rPr>
                <w:rFonts w:ascii="Times New Roman" w:hAnsi="Times New Roman"/>
                <w:color w:val="000000"/>
                <w:kern w:val="0"/>
                <w:sz w:val="24"/>
                <w:szCs w:val="24"/>
              </w:rPr>
              <w:t xml:space="preserve"> </w:t>
            </w:r>
            <w:proofErr w:type="spellStart"/>
            <w:r>
              <w:rPr>
                <w:rFonts w:ascii="Times New Roman" w:hAnsi="Times New Roman"/>
                <w:color w:val="000000"/>
                <w:kern w:val="0"/>
                <w:sz w:val="24"/>
                <w:szCs w:val="24"/>
              </w:rPr>
              <w:t>Xin</w:t>
            </w:r>
            <w:proofErr w:type="spellEnd"/>
            <w:r>
              <w:rPr>
                <w:rFonts w:ascii="Times New Roman" w:hAnsi="Times New Roman"/>
                <w:color w:val="000000"/>
                <w:kern w:val="0"/>
                <w:sz w:val="24"/>
                <w:szCs w:val="24"/>
              </w:rPr>
              <w:t>, College of Agronomy, Northwest A&amp;F University</w:t>
            </w:r>
          </w:p>
        </w:tc>
      </w:tr>
      <w:tr w:rsidR="00BC5118">
        <w:trPr>
          <w:trHeight w:val="1080"/>
          <w:jc w:val="center"/>
        </w:trPr>
        <w:tc>
          <w:tcPr>
            <w:tcW w:w="1511" w:type="dxa"/>
            <w:shd w:val="clear" w:color="auto" w:fill="D0CECE"/>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18:35-19:15</w:t>
            </w:r>
          </w:p>
        </w:tc>
        <w:tc>
          <w:tcPr>
            <w:tcW w:w="7793" w:type="dxa"/>
            <w:gridSpan w:val="3"/>
            <w:shd w:val="clear" w:color="auto" w:fill="D0CECE"/>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校外专家参观农学院及旱区作物逆境生物学国家重点实验室的平台</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 xml:space="preserve">Visiting the research platform in the College and the State </w:t>
            </w:r>
            <w:r>
              <w:rPr>
                <w:rFonts w:ascii="Times New Roman" w:hAnsi="Times New Roman"/>
                <w:color w:val="000000"/>
                <w:kern w:val="0"/>
                <w:sz w:val="24"/>
                <w:szCs w:val="24"/>
              </w:rPr>
              <w:t>Key Lab</w:t>
            </w:r>
          </w:p>
        </w:tc>
      </w:tr>
      <w:tr w:rsidR="00BC5118">
        <w:trPr>
          <w:trHeight w:val="1080"/>
          <w:jc w:val="center"/>
        </w:trPr>
        <w:tc>
          <w:tcPr>
            <w:tcW w:w="1511" w:type="dxa"/>
            <w:shd w:val="clear" w:color="auto" w:fill="D0CECE"/>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19:15-20:50</w:t>
            </w:r>
          </w:p>
        </w:tc>
        <w:tc>
          <w:tcPr>
            <w:tcW w:w="3852" w:type="dxa"/>
            <w:shd w:val="clear" w:color="auto" w:fill="D0CECE"/>
            <w:noWrap/>
            <w:vAlign w:val="center"/>
          </w:tcPr>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hint="eastAsia"/>
                <w:color w:val="000000"/>
                <w:kern w:val="0"/>
                <w:sz w:val="24"/>
                <w:szCs w:val="24"/>
              </w:rPr>
              <w:t>晚餐</w:t>
            </w:r>
            <w:r>
              <w:rPr>
                <w:rFonts w:ascii="Times New Roman" w:hAnsi="Times New Roman"/>
                <w:color w:val="000000"/>
                <w:kern w:val="0"/>
                <w:sz w:val="24"/>
                <w:szCs w:val="24"/>
              </w:rPr>
              <w:t>(Supper)</w:t>
            </w:r>
          </w:p>
        </w:tc>
        <w:tc>
          <w:tcPr>
            <w:tcW w:w="3941" w:type="dxa"/>
            <w:gridSpan w:val="2"/>
            <w:shd w:val="clear" w:color="auto" w:fill="D0CECE"/>
            <w:vAlign w:val="center"/>
          </w:tcPr>
          <w:p w:rsidR="00BC5118" w:rsidRDefault="00137355">
            <w:pPr>
              <w:widowControl/>
              <w:spacing w:line="360" w:lineRule="exact"/>
              <w:jc w:val="center"/>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地点：培训餐厅</w:t>
            </w:r>
          </w:p>
          <w:p w:rsidR="00BC5118" w:rsidRDefault="00137355">
            <w:pPr>
              <w:widowControl/>
              <w:spacing w:line="360" w:lineRule="exact"/>
              <w:jc w:val="center"/>
              <w:textAlignment w:val="center"/>
              <w:rPr>
                <w:rFonts w:ascii="Times New Roman" w:hAnsi="Times New Roman"/>
                <w:color w:val="000000"/>
                <w:sz w:val="24"/>
                <w:szCs w:val="24"/>
              </w:rPr>
            </w:pPr>
            <w:r>
              <w:rPr>
                <w:rFonts w:ascii="Times New Roman" w:hAnsi="Times New Roman"/>
                <w:color w:val="000000"/>
                <w:kern w:val="0"/>
                <w:sz w:val="24"/>
                <w:szCs w:val="24"/>
              </w:rPr>
              <w:t>Venue: Training restaurant</w:t>
            </w:r>
          </w:p>
        </w:tc>
      </w:tr>
    </w:tbl>
    <w:p w:rsidR="00BC5118" w:rsidRDefault="00BC5118">
      <w:pPr>
        <w:sectPr w:rsidR="00BC5118">
          <w:footerReference w:type="default" r:id="rId13"/>
          <w:pgSz w:w="11906" w:h="16838"/>
          <w:pgMar w:top="1440" w:right="1800" w:bottom="1440" w:left="1800" w:header="851" w:footer="992" w:gutter="0"/>
          <w:pgNumType w:start="1"/>
          <w:cols w:space="425"/>
          <w:docGrid w:type="lines" w:linePitch="312"/>
        </w:sectPr>
      </w:pPr>
    </w:p>
    <w:p w:rsidR="00BC5118" w:rsidRDefault="00137355">
      <w:pPr>
        <w:spacing w:beforeLines="100" w:before="312" w:line="600" w:lineRule="exact"/>
        <w:jc w:val="center"/>
        <w:rPr>
          <w:rFonts w:ascii="方正大黑_GBK" w:eastAsia="方正大黑_GBK" w:hAnsiTheme="minorEastAsia"/>
          <w:sz w:val="44"/>
          <w:szCs w:val="44"/>
        </w:rPr>
      </w:pPr>
      <w:r>
        <w:rPr>
          <w:rFonts w:ascii="方正大黑_GBK" w:eastAsia="方正大黑_GBK" w:hAnsiTheme="minorEastAsia" w:hint="eastAsia"/>
          <w:sz w:val="44"/>
          <w:szCs w:val="44"/>
        </w:rPr>
        <w:lastRenderedPageBreak/>
        <w:t>温馨提示</w:t>
      </w:r>
    </w:p>
    <w:p w:rsidR="00BC5118" w:rsidRDefault="00137355">
      <w:pPr>
        <w:numPr>
          <w:ilvl w:val="0"/>
          <w:numId w:val="1"/>
        </w:num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会议召开期间，请您全程佩戴口罩。</w:t>
      </w:r>
    </w:p>
    <w:p w:rsidR="00BC5118" w:rsidRDefault="00137355">
      <w:pPr>
        <w:numPr>
          <w:ilvl w:val="0"/>
          <w:numId w:val="1"/>
        </w:num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请您凭嘉宾证出入会场，凭餐券就餐。</w:t>
      </w:r>
    </w:p>
    <w:p w:rsidR="00BC5118" w:rsidRDefault="00137355">
      <w:pPr>
        <w:numPr>
          <w:ilvl w:val="0"/>
          <w:numId w:val="1"/>
        </w:num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秋季的杨凌温差较大，请您适时增添衣物。</w:t>
      </w:r>
    </w:p>
    <w:p w:rsidR="00BC5118" w:rsidRDefault="00137355">
      <w:pPr>
        <w:numPr>
          <w:ilvl w:val="0"/>
          <w:numId w:val="1"/>
        </w:num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会议采用线上线下结合方式</w:t>
      </w:r>
      <w:r>
        <w:rPr>
          <w:rFonts w:ascii="Times New Roman" w:eastAsia="仿宋_GB2312" w:hAnsi="Times New Roman"/>
          <w:sz w:val="32"/>
          <w:szCs w:val="32"/>
        </w:rPr>
        <w:t>，线上</w:t>
      </w:r>
      <w:proofErr w:type="gramStart"/>
      <w:r>
        <w:rPr>
          <w:rFonts w:ascii="Times New Roman" w:eastAsia="仿宋_GB2312" w:hAnsi="Times New Roman"/>
          <w:sz w:val="32"/>
          <w:szCs w:val="32"/>
        </w:rPr>
        <w:t>使用腾讯会议</w:t>
      </w:r>
      <w:proofErr w:type="gramEnd"/>
      <w:r>
        <w:rPr>
          <w:rFonts w:ascii="Times New Roman" w:eastAsia="仿宋_GB2312" w:hAnsi="Times New Roman"/>
          <w:sz w:val="32"/>
          <w:szCs w:val="32"/>
        </w:rPr>
        <w:t>软件，会议号：</w:t>
      </w:r>
      <w:r>
        <w:rPr>
          <w:rFonts w:ascii="Times New Roman" w:eastAsia="仿宋_GB2312" w:hAnsi="Times New Roman"/>
          <w:sz w:val="32"/>
          <w:szCs w:val="32"/>
        </w:rPr>
        <w:t>468292614</w:t>
      </w:r>
      <w:r>
        <w:rPr>
          <w:rFonts w:ascii="Times New Roman" w:eastAsia="仿宋_GB2312" w:hAnsi="Times New Roman" w:hint="eastAsia"/>
          <w:sz w:val="32"/>
          <w:szCs w:val="32"/>
        </w:rPr>
        <w:t>。</w:t>
      </w:r>
    </w:p>
    <w:p w:rsidR="00BC5118" w:rsidRDefault="00137355">
      <w:pPr>
        <w:numPr>
          <w:ilvl w:val="0"/>
          <w:numId w:val="1"/>
        </w:num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会议期间如有下列情况，请与会务人员联系。</w:t>
      </w:r>
    </w:p>
    <w:p w:rsidR="00BC5118" w:rsidRDefault="00137355">
      <w:pPr>
        <w:tabs>
          <w:tab w:val="left" w:pos="312"/>
        </w:tabs>
        <w:spacing w:line="600" w:lineRule="exact"/>
        <w:ind w:left="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．特殊餐饮要求；</w:t>
      </w:r>
    </w:p>
    <w:p w:rsidR="00BC5118" w:rsidRDefault="00137355">
      <w:pPr>
        <w:tabs>
          <w:tab w:val="left" w:pos="312"/>
        </w:tabs>
        <w:spacing w:line="600" w:lineRule="exact"/>
        <w:ind w:left="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．身体不适或其他突发情况等。</w:t>
      </w:r>
    </w:p>
    <w:p w:rsidR="00BC5118" w:rsidRDefault="0013735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如您有其他需要，请提前联系会务人员，以便安排、解决，我们竭诚为您服务！若有不周之处，敬请您谅解，并及时提出。</w:t>
      </w:r>
    </w:p>
    <w:p w:rsidR="00BC5118" w:rsidRDefault="0013735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感谢您的支持</w:t>
      </w:r>
      <w:r>
        <w:rPr>
          <w:rFonts w:ascii="Times New Roman" w:eastAsia="仿宋_GB2312" w:hAnsi="Times New Roman"/>
          <w:sz w:val="32"/>
          <w:szCs w:val="32"/>
        </w:rPr>
        <w:t>!</w:t>
      </w:r>
    </w:p>
    <w:p w:rsidR="00BC5118" w:rsidRDefault="00BC5118">
      <w:pPr>
        <w:spacing w:line="560" w:lineRule="exact"/>
        <w:ind w:firstLine="200"/>
        <w:jc w:val="left"/>
        <w:rPr>
          <w:rFonts w:ascii="Times New Roman" w:eastAsia="仿宋_GB2312" w:hAnsi="Times New Roman"/>
          <w:sz w:val="32"/>
          <w:szCs w:val="32"/>
        </w:rPr>
      </w:pPr>
    </w:p>
    <w:p w:rsidR="00BC5118" w:rsidRDefault="00BC5118">
      <w:pPr>
        <w:spacing w:line="560" w:lineRule="exact"/>
        <w:ind w:firstLine="200"/>
        <w:jc w:val="left"/>
        <w:rPr>
          <w:rFonts w:ascii="仿宋_GB2312" w:eastAsia="仿宋_GB2312" w:hAnsi="宋体" w:cs="宋体"/>
          <w:sz w:val="32"/>
          <w:szCs w:val="32"/>
        </w:rPr>
      </w:pPr>
    </w:p>
    <w:p w:rsidR="00BC5118" w:rsidRDefault="00137355">
      <w:pPr>
        <w:spacing w:beforeLines="100" w:before="312" w:line="600" w:lineRule="exact"/>
        <w:jc w:val="center"/>
        <w:rPr>
          <w:rFonts w:ascii="方正大黑_GBK" w:eastAsia="方正大黑_GBK" w:hAnsiTheme="minorEastAsia"/>
          <w:sz w:val="44"/>
          <w:szCs w:val="44"/>
        </w:rPr>
      </w:pPr>
      <w:r>
        <w:rPr>
          <w:rFonts w:ascii="方正大黑_GBK" w:eastAsia="方正大黑_GBK" w:hAnsiTheme="minorEastAsia" w:hint="eastAsia"/>
          <w:sz w:val="44"/>
          <w:szCs w:val="44"/>
        </w:rPr>
        <w:t>会务组</w:t>
      </w:r>
    </w:p>
    <w:p w:rsidR="00BC5118" w:rsidRDefault="00137355">
      <w:pPr>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组</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长：</w:t>
      </w:r>
      <w:proofErr w:type="gramStart"/>
      <w:r>
        <w:rPr>
          <w:rFonts w:ascii="Times New Roman" w:eastAsia="仿宋_GB2312" w:hAnsi="Times New Roman" w:hint="eastAsia"/>
          <w:sz w:val="32"/>
          <w:szCs w:val="32"/>
        </w:rPr>
        <w:t>胜晨静</w:t>
      </w:r>
      <w:proofErr w:type="gramEnd"/>
      <w:r>
        <w:rPr>
          <w:rFonts w:ascii="Times New Roman" w:eastAsia="仿宋_GB2312" w:hAnsi="Times New Roman"/>
          <w:sz w:val="32"/>
          <w:szCs w:val="32"/>
        </w:rPr>
        <w:t>15829357317</w:t>
      </w:r>
    </w:p>
    <w:p w:rsidR="00BC5118" w:rsidRDefault="00137355">
      <w:pPr>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副</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组</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长：李</w:t>
      </w:r>
      <w:r>
        <w:rPr>
          <w:rFonts w:ascii="Times New Roman" w:eastAsia="仿宋_GB2312" w:hAnsi="Times New Roman"/>
          <w:sz w:val="32"/>
          <w:szCs w:val="32"/>
        </w:rPr>
        <w:t xml:space="preserve">  </w:t>
      </w:r>
      <w:r>
        <w:rPr>
          <w:rFonts w:ascii="Times New Roman" w:eastAsia="仿宋_GB2312" w:hAnsi="Times New Roman" w:hint="eastAsia"/>
          <w:sz w:val="32"/>
          <w:szCs w:val="32"/>
        </w:rPr>
        <w:t>玹</w:t>
      </w:r>
      <w:r>
        <w:rPr>
          <w:rFonts w:ascii="Times New Roman" w:eastAsia="仿宋_GB2312" w:hAnsi="Times New Roman"/>
          <w:sz w:val="32"/>
          <w:szCs w:val="32"/>
        </w:rPr>
        <w:t xml:space="preserve">15534436163 </w:t>
      </w:r>
    </w:p>
    <w:p w:rsidR="00BC5118" w:rsidRDefault="00137355">
      <w:pPr>
        <w:spacing w:line="600" w:lineRule="exact"/>
        <w:jc w:val="left"/>
        <w:rPr>
          <w:rFonts w:ascii="Times New Roman" w:eastAsia="仿宋_GB2312" w:hAnsi="Times New Roman"/>
          <w:sz w:val="32"/>
          <w:szCs w:val="32"/>
        </w:rPr>
      </w:pPr>
      <w:r>
        <w:rPr>
          <w:rFonts w:ascii="Times New Roman" w:eastAsia="仿宋_GB2312" w:hAnsi="Times New Roman" w:hint="eastAsia"/>
          <w:sz w:val="32"/>
          <w:szCs w:val="32"/>
        </w:rPr>
        <w:t>工作人员：吴宝林</w:t>
      </w:r>
      <w:r>
        <w:rPr>
          <w:rFonts w:ascii="Times New Roman" w:eastAsia="仿宋_GB2312" w:hAnsi="Times New Roman"/>
          <w:sz w:val="32"/>
          <w:szCs w:val="32"/>
        </w:rPr>
        <w:t>18202968367</w:t>
      </w:r>
      <w:r>
        <w:rPr>
          <w:rFonts w:ascii="Times New Roman" w:eastAsia="仿宋_GB2312" w:hAnsi="Times New Roman" w:hint="eastAsia"/>
          <w:sz w:val="32"/>
          <w:szCs w:val="32"/>
        </w:rPr>
        <w:t>；王</w:t>
      </w:r>
      <w:r>
        <w:rPr>
          <w:rFonts w:ascii="Times New Roman" w:eastAsia="仿宋_GB2312" w:hAnsi="Times New Roman"/>
          <w:sz w:val="32"/>
          <w:szCs w:val="32"/>
        </w:rPr>
        <w:t xml:space="preserve">  </w:t>
      </w:r>
      <w:proofErr w:type="gramStart"/>
      <w:r>
        <w:rPr>
          <w:rFonts w:ascii="Times New Roman" w:eastAsia="仿宋_GB2312" w:hAnsi="Times New Roman" w:hint="eastAsia"/>
          <w:sz w:val="32"/>
          <w:szCs w:val="32"/>
        </w:rPr>
        <w:t>芮</w:t>
      </w:r>
      <w:proofErr w:type="gramEnd"/>
      <w:r>
        <w:rPr>
          <w:rFonts w:ascii="Times New Roman" w:eastAsia="仿宋_GB2312" w:hAnsi="Times New Roman"/>
          <w:sz w:val="32"/>
          <w:szCs w:val="32"/>
        </w:rPr>
        <w:t>15776557616</w:t>
      </w:r>
    </w:p>
    <w:p w:rsidR="00BC5118" w:rsidRDefault="00137355">
      <w:pPr>
        <w:spacing w:line="600" w:lineRule="exact"/>
        <w:ind w:firstLineChars="500" w:firstLine="1600"/>
        <w:jc w:val="left"/>
        <w:rPr>
          <w:rFonts w:ascii="Times New Roman" w:eastAsia="仿宋_GB2312" w:hAnsi="Times New Roman"/>
          <w:sz w:val="32"/>
          <w:szCs w:val="32"/>
        </w:rPr>
      </w:pPr>
      <w:r>
        <w:rPr>
          <w:rFonts w:ascii="Times New Roman" w:eastAsia="仿宋_GB2312" w:hAnsi="Times New Roman" w:hint="eastAsia"/>
          <w:sz w:val="32"/>
          <w:szCs w:val="32"/>
        </w:rPr>
        <w:t>张文慧</w:t>
      </w:r>
      <w:r>
        <w:rPr>
          <w:rFonts w:ascii="Times New Roman" w:eastAsia="仿宋_GB2312" w:hAnsi="Times New Roman"/>
          <w:sz w:val="32"/>
          <w:szCs w:val="32"/>
        </w:rPr>
        <w:t>13659185381</w:t>
      </w:r>
      <w:r>
        <w:rPr>
          <w:rFonts w:ascii="Times New Roman" w:eastAsia="仿宋_GB2312" w:hAnsi="Times New Roman" w:hint="eastAsia"/>
          <w:sz w:val="32"/>
          <w:szCs w:val="32"/>
        </w:rPr>
        <w:t>；郭皓昱</w:t>
      </w:r>
      <w:r>
        <w:rPr>
          <w:rFonts w:ascii="Times New Roman" w:eastAsia="仿宋_GB2312" w:hAnsi="Times New Roman"/>
          <w:sz w:val="32"/>
          <w:szCs w:val="32"/>
        </w:rPr>
        <w:t>18768688811</w:t>
      </w:r>
    </w:p>
    <w:p w:rsidR="00BC5118" w:rsidRDefault="00BC5118">
      <w:pPr>
        <w:spacing w:line="480" w:lineRule="auto"/>
        <w:rPr>
          <w:rFonts w:ascii="Times New Roman" w:hAnsi="Times New Roman"/>
          <w:sz w:val="28"/>
          <w:szCs w:val="28"/>
        </w:rPr>
      </w:pPr>
    </w:p>
    <w:p w:rsidR="00BC5118" w:rsidRDefault="00BC5118">
      <w:pPr>
        <w:pStyle w:val="a5"/>
        <w:shd w:val="clear" w:color="auto" w:fill="FFFFFF"/>
        <w:spacing w:before="0" w:beforeAutospacing="0" w:after="0" w:afterAutospacing="0" w:line="450" w:lineRule="atLeast"/>
        <w:jc w:val="both"/>
        <w:rPr>
          <w:rFonts w:ascii="Times New Roman" w:hAnsi="Times New Roman" w:cs="Times New Roman"/>
          <w:color w:val="333333"/>
        </w:rPr>
      </w:pPr>
    </w:p>
    <w:sectPr w:rsidR="00BC51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355" w:rsidRDefault="00137355">
      <w:r>
        <w:separator/>
      </w:r>
    </w:p>
  </w:endnote>
  <w:endnote w:type="continuationSeparator" w:id="0">
    <w:p w:rsidR="00137355" w:rsidRDefault="0013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方正大黑_GBK">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18" w:rsidRDefault="00137355">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C5118" w:rsidRDefault="00137355">
                          <w:pPr>
                            <w:pStyle w:val="a3"/>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676A0F">
                            <w:rPr>
                              <w:rFonts w:ascii="Times New Roman" w:hAnsi="Times New Roman"/>
                              <w:noProof/>
                              <w:sz w:val="21"/>
                              <w:szCs w:val="21"/>
                            </w:rPr>
                            <w:t>6</w:t>
                          </w:r>
                          <w:r>
                            <w:rPr>
                              <w:rFonts w:ascii="Times New Roman" w:hAnsi="Times New Roman"/>
                              <w:sz w:val="21"/>
                              <w:szCs w:val="21"/>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KtQEAAEsDAAAOAAAAZHJzL2Uyb0RvYy54bWysU81qGzEQvgfyDkL3WmsT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sNR&#10;0Mq3O9TT4+Ab6nAzKTF3Dvuad2Q04misRmMTol53SG1aeEG42iQkUbjlCgfYY2GcWFF33K68Em/v&#10;Jev1H1i+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TvEKtQEAAEsDAAAOAAAAAAAAAAAAAAAAAC4CAABkcnMvZTJvRG9jLnhtbFBL&#10;AQItABQABgAIAAAAIQAMSvDu1gAAAAUBAAAPAAAAAAAAAAAAAAAAAA8EAABkcnMvZG93bnJldi54&#10;bWxQSwUGAAAAAAQABADzAAAAEgUAAAAA&#10;" filled="f" stroked="f">
              <v:textbox style="mso-fit-shape-to-text:t" inset="0,0,0,0">
                <w:txbxContent>
                  <w:p w:rsidR="00BC5118" w:rsidRDefault="00137355">
                    <w:pPr>
                      <w:pStyle w:val="a3"/>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676A0F">
                      <w:rPr>
                        <w:rFonts w:ascii="Times New Roman" w:hAnsi="Times New Roman"/>
                        <w:noProof/>
                        <w:sz w:val="21"/>
                        <w:szCs w:val="21"/>
                      </w:rPr>
                      <w:t>6</w:t>
                    </w:r>
                    <w:r>
                      <w:rPr>
                        <w:rFonts w:ascii="Times New Roman" w:hAnsi="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355" w:rsidRDefault="00137355">
      <w:r>
        <w:separator/>
      </w:r>
    </w:p>
  </w:footnote>
  <w:footnote w:type="continuationSeparator" w:id="0">
    <w:p w:rsidR="00137355" w:rsidRDefault="00137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2B30"/>
    <w:multiLevelType w:val="singleLevel"/>
    <w:tmpl w:val="02832B3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94"/>
    <w:rsid w:val="000051A9"/>
    <w:rsid w:val="0003456A"/>
    <w:rsid w:val="00041BAC"/>
    <w:rsid w:val="00050204"/>
    <w:rsid w:val="00096045"/>
    <w:rsid w:val="000B458A"/>
    <w:rsid w:val="000F09F7"/>
    <w:rsid w:val="00101CB9"/>
    <w:rsid w:val="00137355"/>
    <w:rsid w:val="00145AA4"/>
    <w:rsid w:val="001527C0"/>
    <w:rsid w:val="001532DD"/>
    <w:rsid w:val="00186BD3"/>
    <w:rsid w:val="001A3D0F"/>
    <w:rsid w:val="001B2AD5"/>
    <w:rsid w:val="001B4558"/>
    <w:rsid w:val="001C48A1"/>
    <w:rsid w:val="00200076"/>
    <w:rsid w:val="00226CF7"/>
    <w:rsid w:val="002445D0"/>
    <w:rsid w:val="002506FB"/>
    <w:rsid w:val="0027147F"/>
    <w:rsid w:val="002771B0"/>
    <w:rsid w:val="0029050E"/>
    <w:rsid w:val="00295360"/>
    <w:rsid w:val="002C0816"/>
    <w:rsid w:val="0037018F"/>
    <w:rsid w:val="00374E03"/>
    <w:rsid w:val="003A60F1"/>
    <w:rsid w:val="003E73A6"/>
    <w:rsid w:val="00407AAB"/>
    <w:rsid w:val="0043523E"/>
    <w:rsid w:val="00442DFC"/>
    <w:rsid w:val="00466B85"/>
    <w:rsid w:val="00482C44"/>
    <w:rsid w:val="004A33FF"/>
    <w:rsid w:val="004C7BE7"/>
    <w:rsid w:val="004C7F6D"/>
    <w:rsid w:val="004D060F"/>
    <w:rsid w:val="004D40E0"/>
    <w:rsid w:val="004D7815"/>
    <w:rsid w:val="005167E1"/>
    <w:rsid w:val="005542BD"/>
    <w:rsid w:val="005572F9"/>
    <w:rsid w:val="0059305D"/>
    <w:rsid w:val="005A55BC"/>
    <w:rsid w:val="005F4262"/>
    <w:rsid w:val="005F4D3D"/>
    <w:rsid w:val="006168C6"/>
    <w:rsid w:val="00622218"/>
    <w:rsid w:val="00633759"/>
    <w:rsid w:val="0063404C"/>
    <w:rsid w:val="00644B00"/>
    <w:rsid w:val="00653F49"/>
    <w:rsid w:val="00661689"/>
    <w:rsid w:val="0067030C"/>
    <w:rsid w:val="00676A0F"/>
    <w:rsid w:val="00686E2A"/>
    <w:rsid w:val="006C2281"/>
    <w:rsid w:val="006E10BE"/>
    <w:rsid w:val="007116D8"/>
    <w:rsid w:val="00745B65"/>
    <w:rsid w:val="0079458D"/>
    <w:rsid w:val="007E415F"/>
    <w:rsid w:val="00810094"/>
    <w:rsid w:val="00895C9B"/>
    <w:rsid w:val="008A0AE4"/>
    <w:rsid w:val="008B7E9F"/>
    <w:rsid w:val="008C5C93"/>
    <w:rsid w:val="008E3693"/>
    <w:rsid w:val="008F51F2"/>
    <w:rsid w:val="00935807"/>
    <w:rsid w:val="00973A4C"/>
    <w:rsid w:val="0099261F"/>
    <w:rsid w:val="009F3CDD"/>
    <w:rsid w:val="00A1554C"/>
    <w:rsid w:val="00A21CFC"/>
    <w:rsid w:val="00A409C3"/>
    <w:rsid w:val="00A60C18"/>
    <w:rsid w:val="00A84DD8"/>
    <w:rsid w:val="00A901A2"/>
    <w:rsid w:val="00AD4F07"/>
    <w:rsid w:val="00AE7C86"/>
    <w:rsid w:val="00AE7D2D"/>
    <w:rsid w:val="00AF751E"/>
    <w:rsid w:val="00B0746F"/>
    <w:rsid w:val="00B221E1"/>
    <w:rsid w:val="00B278F5"/>
    <w:rsid w:val="00B41EF9"/>
    <w:rsid w:val="00B44178"/>
    <w:rsid w:val="00B550D3"/>
    <w:rsid w:val="00B57D15"/>
    <w:rsid w:val="00B64C5F"/>
    <w:rsid w:val="00B86A5B"/>
    <w:rsid w:val="00BA2F8C"/>
    <w:rsid w:val="00BC5118"/>
    <w:rsid w:val="00BD7135"/>
    <w:rsid w:val="00BE24FC"/>
    <w:rsid w:val="00BF7294"/>
    <w:rsid w:val="00C179E4"/>
    <w:rsid w:val="00C37C7D"/>
    <w:rsid w:val="00C46CD7"/>
    <w:rsid w:val="00C638DA"/>
    <w:rsid w:val="00C668AD"/>
    <w:rsid w:val="00C71EED"/>
    <w:rsid w:val="00C94B42"/>
    <w:rsid w:val="00C96DF9"/>
    <w:rsid w:val="00CC7206"/>
    <w:rsid w:val="00CE2AB7"/>
    <w:rsid w:val="00D05F70"/>
    <w:rsid w:val="00D10567"/>
    <w:rsid w:val="00D85A17"/>
    <w:rsid w:val="00DA72A4"/>
    <w:rsid w:val="00DB1AE1"/>
    <w:rsid w:val="00DF15D7"/>
    <w:rsid w:val="00DF163A"/>
    <w:rsid w:val="00DF4702"/>
    <w:rsid w:val="00E04CCD"/>
    <w:rsid w:val="00E2693A"/>
    <w:rsid w:val="00E474AF"/>
    <w:rsid w:val="00E56C5C"/>
    <w:rsid w:val="00E82887"/>
    <w:rsid w:val="00E84AC3"/>
    <w:rsid w:val="00E954C5"/>
    <w:rsid w:val="00EB1751"/>
    <w:rsid w:val="00EC447B"/>
    <w:rsid w:val="00F2799D"/>
    <w:rsid w:val="00F3577B"/>
    <w:rsid w:val="00F5486A"/>
    <w:rsid w:val="00F629A6"/>
    <w:rsid w:val="00F712C0"/>
    <w:rsid w:val="00F7423F"/>
    <w:rsid w:val="00F9055B"/>
    <w:rsid w:val="00F92A99"/>
    <w:rsid w:val="00F95AA2"/>
    <w:rsid w:val="00FB30E5"/>
    <w:rsid w:val="00FB649E"/>
    <w:rsid w:val="00FC466F"/>
    <w:rsid w:val="00FE3068"/>
    <w:rsid w:val="0843297A"/>
    <w:rsid w:val="1CAC5E83"/>
    <w:rsid w:val="22967A19"/>
    <w:rsid w:val="37576560"/>
    <w:rsid w:val="4E9D45B3"/>
    <w:rsid w:val="62AF7815"/>
    <w:rsid w:val="78E52254"/>
    <w:rsid w:val="7A6C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71">
    <w:name w:val="font71"/>
    <w:basedOn w:val="a0"/>
    <w:qFormat/>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71">
    <w:name w:val="font7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1020</Words>
  <Characters>5814</Characters>
  <Application>Microsoft Office Word</Application>
  <DocSecurity>0</DocSecurity>
  <Lines>48</Lines>
  <Paragraphs>13</Paragraphs>
  <ScaleCrop>false</ScaleCrop>
  <Company>微软中国</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微软用户</cp:lastModifiedBy>
  <cp:revision>11</cp:revision>
  <dcterms:created xsi:type="dcterms:W3CDTF">2021-07-01T03:49:00Z</dcterms:created>
  <dcterms:modified xsi:type="dcterms:W3CDTF">2021-09-13T10:19:00Z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8758FF9536D249F8A236AC73D626CCE8</vt:lpwstr>
  </property>
</Properties>
</file>